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DE18" w14:textId="1670DDD2" w:rsidR="004F24F7" w:rsidRPr="00B04A62" w:rsidRDefault="00B04A62" w:rsidP="00B04A62">
      <w:pPr>
        <w:ind w:left="-142"/>
        <w:rPr>
          <w:b/>
          <w:bCs/>
          <w:color w:val="0070C0"/>
        </w:rPr>
      </w:pPr>
      <w:r w:rsidRPr="00B04A62">
        <w:rPr>
          <w:b/>
          <w:bCs/>
          <w:noProof/>
          <w:color w:val="0070C0"/>
        </w:rPr>
        <w:drawing>
          <wp:anchor distT="0" distB="0" distL="0" distR="0" simplePos="0" relativeHeight="251658240" behindDoc="0" locked="0" layoutInCell="1" allowOverlap="1" wp14:anchorId="5112E296" wp14:editId="0A184D00">
            <wp:simplePos x="0" y="0"/>
            <wp:positionH relativeFrom="margin">
              <wp:align>left</wp:align>
            </wp:positionH>
            <wp:positionV relativeFrom="paragraph">
              <wp:posOffset>93345</wp:posOffset>
            </wp:positionV>
            <wp:extent cx="1433830" cy="74993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3830" cy="749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04A62">
        <w:rPr>
          <w:b/>
          <w:bCs/>
          <w:color w:val="0070C0"/>
        </w:rPr>
        <w:t>UNION des DDEN du MORBIHAN</w:t>
      </w:r>
    </w:p>
    <w:p w14:paraId="0292445A" w14:textId="5F150FC6" w:rsidR="00FB76FE" w:rsidRDefault="00FB76FE" w:rsidP="00B04A62">
      <w:pPr>
        <w:ind w:left="-142"/>
        <w:jc w:val="center"/>
        <w:rPr>
          <w:b/>
          <w:bCs/>
          <w:sz w:val="28"/>
          <w:szCs w:val="28"/>
        </w:rPr>
      </w:pPr>
      <w:r>
        <w:rPr>
          <w:b/>
          <w:bCs/>
          <w:sz w:val="28"/>
          <w:szCs w:val="28"/>
        </w:rPr>
        <w:t>COMPTE RENDU DE L’</w:t>
      </w:r>
      <w:r w:rsidR="00B04A62" w:rsidRPr="00B04A62">
        <w:rPr>
          <w:b/>
          <w:bCs/>
          <w:sz w:val="28"/>
          <w:szCs w:val="28"/>
        </w:rPr>
        <w:t>ASSEMBLÉE GÉNÉRALE</w:t>
      </w:r>
    </w:p>
    <w:p w14:paraId="29D93DC2" w14:textId="2ABF28F0" w:rsidR="00B04A62" w:rsidRDefault="00B04A62" w:rsidP="00B04A62">
      <w:pPr>
        <w:ind w:left="-142"/>
        <w:jc w:val="center"/>
        <w:rPr>
          <w:b/>
          <w:bCs/>
          <w:sz w:val="28"/>
          <w:szCs w:val="28"/>
        </w:rPr>
      </w:pPr>
      <w:r w:rsidRPr="00B04A62">
        <w:rPr>
          <w:b/>
          <w:bCs/>
          <w:sz w:val="28"/>
          <w:szCs w:val="28"/>
        </w:rPr>
        <w:t xml:space="preserve"> du </w:t>
      </w:r>
      <w:r w:rsidR="0019602A">
        <w:rPr>
          <w:b/>
          <w:bCs/>
          <w:sz w:val="28"/>
          <w:szCs w:val="28"/>
        </w:rPr>
        <w:t>0</w:t>
      </w:r>
      <w:r w:rsidR="00100412">
        <w:rPr>
          <w:b/>
          <w:bCs/>
          <w:sz w:val="28"/>
          <w:szCs w:val="28"/>
        </w:rPr>
        <w:t>2</w:t>
      </w:r>
      <w:r w:rsidRPr="00B04A62">
        <w:rPr>
          <w:b/>
          <w:bCs/>
          <w:sz w:val="28"/>
          <w:szCs w:val="28"/>
        </w:rPr>
        <w:t xml:space="preserve"> Décembre 202</w:t>
      </w:r>
      <w:r w:rsidR="00100412">
        <w:rPr>
          <w:b/>
          <w:bCs/>
          <w:sz w:val="28"/>
          <w:szCs w:val="28"/>
        </w:rPr>
        <w:t>5</w:t>
      </w:r>
      <w:r w:rsidRPr="00B04A62">
        <w:rPr>
          <w:b/>
          <w:bCs/>
          <w:sz w:val="28"/>
          <w:szCs w:val="28"/>
        </w:rPr>
        <w:t xml:space="preserve"> à</w:t>
      </w:r>
      <w:r w:rsidR="00100412">
        <w:rPr>
          <w:b/>
          <w:bCs/>
          <w:sz w:val="28"/>
          <w:szCs w:val="28"/>
        </w:rPr>
        <w:t xml:space="preserve"> Theix-Noyalo</w:t>
      </w:r>
    </w:p>
    <w:p w14:paraId="494DD68E" w14:textId="77777777" w:rsidR="00DC6A14" w:rsidRDefault="00DC6A14" w:rsidP="00B04A62">
      <w:pPr>
        <w:ind w:left="-142"/>
        <w:jc w:val="center"/>
        <w:rPr>
          <w:b/>
          <w:bCs/>
          <w:sz w:val="28"/>
          <w:szCs w:val="28"/>
        </w:rPr>
      </w:pPr>
    </w:p>
    <w:p w14:paraId="378F7E3E" w14:textId="1DA00646" w:rsidR="00DC6A14" w:rsidRDefault="00DC6A14" w:rsidP="00DC6A14">
      <w:pPr>
        <w:ind w:left="-142"/>
        <w:jc w:val="both"/>
        <w:rPr>
          <w:sz w:val="28"/>
          <w:szCs w:val="28"/>
        </w:rPr>
      </w:pPr>
      <w:r w:rsidRPr="00DC6A14">
        <w:rPr>
          <w:sz w:val="28"/>
          <w:szCs w:val="28"/>
        </w:rPr>
        <w:t>Membres de l’Union présents </w:t>
      </w:r>
      <w:r w:rsidR="00BF4101">
        <w:rPr>
          <w:sz w:val="28"/>
          <w:szCs w:val="28"/>
        </w:rPr>
        <w:t xml:space="preserve">ou représentés </w:t>
      </w:r>
      <w:r w:rsidRPr="00DC6A14">
        <w:rPr>
          <w:sz w:val="28"/>
          <w:szCs w:val="28"/>
        </w:rPr>
        <w:t>: 31 sur 48</w:t>
      </w:r>
    </w:p>
    <w:p w14:paraId="6D57D71F" w14:textId="73F40449" w:rsidR="00DC6A14" w:rsidRPr="00DC6A14" w:rsidRDefault="00DC6A14" w:rsidP="00DC6A14">
      <w:pPr>
        <w:ind w:left="-142"/>
        <w:jc w:val="both"/>
        <w:rPr>
          <w:sz w:val="28"/>
          <w:szCs w:val="28"/>
        </w:rPr>
      </w:pPr>
      <w:r>
        <w:rPr>
          <w:sz w:val="28"/>
          <w:szCs w:val="28"/>
        </w:rPr>
        <w:t>Membres invités : 1</w:t>
      </w:r>
      <w:r w:rsidR="00C759B4">
        <w:rPr>
          <w:sz w:val="28"/>
          <w:szCs w:val="28"/>
        </w:rPr>
        <w:t>1</w:t>
      </w:r>
    </w:p>
    <w:p w14:paraId="12FC6609" w14:textId="425D45C8" w:rsidR="0051047B" w:rsidRDefault="00DC6A14" w:rsidP="00B04A62">
      <w:pPr>
        <w:ind w:left="-142"/>
        <w:jc w:val="center"/>
        <w:rPr>
          <w:b/>
          <w:bCs/>
          <w:sz w:val="28"/>
          <w:szCs w:val="28"/>
          <w:u w:val="single"/>
        </w:rPr>
      </w:pPr>
      <w:r>
        <w:rPr>
          <w:b/>
          <w:bCs/>
          <w:sz w:val="28"/>
          <w:szCs w:val="28"/>
          <w:u w:val="single"/>
        </w:rPr>
        <w:t xml:space="preserve"> </w:t>
      </w:r>
      <w:r w:rsidR="0051047B" w:rsidRPr="0051047B">
        <w:rPr>
          <w:b/>
          <w:bCs/>
          <w:sz w:val="28"/>
          <w:szCs w:val="28"/>
          <w:u w:val="single"/>
        </w:rPr>
        <w:t>PRELUDE</w:t>
      </w:r>
      <w:r w:rsidR="00FB76FE">
        <w:rPr>
          <w:b/>
          <w:bCs/>
          <w:sz w:val="28"/>
          <w:szCs w:val="28"/>
          <w:u w:val="single"/>
        </w:rPr>
        <w:t xml:space="preserve"> PAR LE PRESIDENT DE L’UNION</w:t>
      </w:r>
    </w:p>
    <w:p w14:paraId="0BAD375F" w14:textId="40FDD916" w:rsidR="000271AF" w:rsidRDefault="0051047B" w:rsidP="0051047B">
      <w:pPr>
        <w:ind w:left="-142"/>
        <w:jc w:val="both"/>
        <w:rPr>
          <w:rFonts w:cstheme="minorHAnsi"/>
          <w:sz w:val="28"/>
          <w:szCs w:val="28"/>
        </w:rPr>
      </w:pPr>
      <w:r w:rsidRPr="00550391">
        <w:rPr>
          <w:rFonts w:cstheme="minorHAnsi"/>
          <w:sz w:val="28"/>
          <w:szCs w:val="28"/>
        </w:rPr>
        <w:t xml:space="preserve"> </w:t>
      </w:r>
      <w:r w:rsidR="004B3EF1" w:rsidRPr="002258F9">
        <w:rPr>
          <w:rFonts w:asciiTheme="majorHAnsi" w:hAnsiTheme="majorHAnsi" w:cstheme="majorHAnsi"/>
          <w:sz w:val="28"/>
          <w:szCs w:val="28"/>
        </w:rPr>
        <w:t>« Certains</w:t>
      </w:r>
      <w:r w:rsidR="00E34BDF">
        <w:rPr>
          <w:rFonts w:cstheme="minorHAnsi"/>
          <w:sz w:val="28"/>
          <w:szCs w:val="28"/>
        </w:rPr>
        <w:t xml:space="preserve"> de nos collègues, animés par leurs convictions ne s’arrêtent que lorsque leur corps crie </w:t>
      </w:r>
      <w:r w:rsidR="00E34BDF" w:rsidRPr="007D143C">
        <w:rPr>
          <w:rFonts w:cstheme="minorHAnsi"/>
          <w:b/>
          <w:bCs/>
          <w:sz w:val="28"/>
          <w:szCs w:val="28"/>
        </w:rPr>
        <w:t>« </w:t>
      </w:r>
      <w:r w:rsidR="0009094C" w:rsidRPr="007D143C">
        <w:rPr>
          <w:rFonts w:cstheme="minorHAnsi"/>
          <w:b/>
          <w:bCs/>
          <w:sz w:val="28"/>
          <w:szCs w:val="28"/>
        </w:rPr>
        <w:t>STOP</w:t>
      </w:r>
      <w:r w:rsidR="00E34BDF" w:rsidRPr="007D143C">
        <w:rPr>
          <w:rFonts w:cstheme="minorHAnsi"/>
          <w:b/>
          <w:bCs/>
          <w:sz w:val="28"/>
          <w:szCs w:val="28"/>
        </w:rPr>
        <w:t> »</w:t>
      </w:r>
      <w:r w:rsidR="00E34BDF">
        <w:rPr>
          <w:rFonts w:cstheme="minorHAnsi"/>
          <w:sz w:val="28"/>
          <w:szCs w:val="28"/>
        </w:rPr>
        <w:t xml:space="preserve">. La maladie, qui rend impossible la fonction, est le seul frein de ces </w:t>
      </w:r>
      <w:r w:rsidR="00DB4D89">
        <w:rPr>
          <w:rFonts w:cstheme="minorHAnsi"/>
          <w:sz w:val="28"/>
          <w:szCs w:val="28"/>
        </w:rPr>
        <w:t>délégués</w:t>
      </w:r>
      <w:r w:rsidR="00E34BDF">
        <w:rPr>
          <w:rFonts w:cstheme="minorHAnsi"/>
          <w:sz w:val="28"/>
          <w:szCs w:val="28"/>
        </w:rPr>
        <w:t xml:space="preserve"> qui désirent porter jusqu’au bout l’étendard de la laïcité et les grands principes de notre République</w:t>
      </w:r>
      <w:r w:rsidR="002C00AC">
        <w:rPr>
          <w:rFonts w:cstheme="minorHAnsi"/>
          <w:sz w:val="28"/>
          <w:szCs w:val="28"/>
        </w:rPr>
        <w:t>,</w:t>
      </w:r>
      <w:r w:rsidR="0009094C">
        <w:rPr>
          <w:rFonts w:cstheme="minorHAnsi"/>
          <w:sz w:val="28"/>
          <w:szCs w:val="28"/>
        </w:rPr>
        <w:t xml:space="preserve"> sans rien demand</w:t>
      </w:r>
      <w:r w:rsidR="009F3ABD">
        <w:rPr>
          <w:rFonts w:cstheme="minorHAnsi"/>
          <w:sz w:val="28"/>
          <w:szCs w:val="28"/>
        </w:rPr>
        <w:t>er</w:t>
      </w:r>
      <w:r w:rsidR="0009094C">
        <w:rPr>
          <w:rFonts w:cstheme="minorHAnsi"/>
          <w:sz w:val="28"/>
          <w:szCs w:val="28"/>
        </w:rPr>
        <w:t xml:space="preserve"> en retour</w:t>
      </w:r>
      <w:r w:rsidR="002C00AC">
        <w:rPr>
          <w:rFonts w:cstheme="minorHAnsi"/>
          <w:sz w:val="28"/>
          <w:szCs w:val="28"/>
        </w:rPr>
        <w:t>,</w:t>
      </w:r>
      <w:r w:rsidR="000271AF">
        <w:rPr>
          <w:rFonts w:cstheme="minorHAnsi"/>
          <w:sz w:val="28"/>
          <w:szCs w:val="28"/>
        </w:rPr>
        <w:t xml:space="preserve"> </w:t>
      </w:r>
      <w:r w:rsidR="0009094C">
        <w:rPr>
          <w:rFonts w:cstheme="minorHAnsi"/>
          <w:sz w:val="28"/>
          <w:szCs w:val="28"/>
        </w:rPr>
        <w:t>afin</w:t>
      </w:r>
      <w:r w:rsidR="000271AF">
        <w:rPr>
          <w:rFonts w:cstheme="minorHAnsi"/>
          <w:sz w:val="28"/>
          <w:szCs w:val="28"/>
        </w:rPr>
        <w:t xml:space="preserve"> que l’Ecole Publique reste le rempart de notre démocratie</w:t>
      </w:r>
      <w:r w:rsidR="0013607B">
        <w:rPr>
          <w:rFonts w:cstheme="minorHAnsi"/>
          <w:sz w:val="28"/>
          <w:szCs w:val="28"/>
        </w:rPr>
        <w:t>.</w:t>
      </w:r>
    </w:p>
    <w:p w14:paraId="6ADA1876" w14:textId="77777777" w:rsidR="00A31EF0" w:rsidRDefault="00B52393" w:rsidP="0051047B">
      <w:pPr>
        <w:ind w:left="-142"/>
        <w:jc w:val="both"/>
        <w:rPr>
          <w:rFonts w:cstheme="minorHAnsi"/>
          <w:sz w:val="28"/>
          <w:szCs w:val="28"/>
        </w:rPr>
      </w:pPr>
      <w:r>
        <w:rPr>
          <w:rFonts w:cstheme="minorHAnsi"/>
          <w:sz w:val="28"/>
          <w:szCs w:val="28"/>
        </w:rPr>
        <w:t xml:space="preserve"> </w:t>
      </w:r>
      <w:r w:rsidR="0013607B">
        <w:rPr>
          <w:rFonts w:cstheme="minorHAnsi"/>
          <w:sz w:val="28"/>
          <w:szCs w:val="28"/>
        </w:rPr>
        <w:t>D’autres nous ont quitté</w:t>
      </w:r>
      <w:r w:rsidR="002C00AC">
        <w:rPr>
          <w:rFonts w:cstheme="minorHAnsi"/>
          <w:sz w:val="28"/>
          <w:szCs w:val="28"/>
        </w:rPr>
        <w:t>s</w:t>
      </w:r>
      <w:r w:rsidR="0013607B">
        <w:rPr>
          <w:rFonts w:cstheme="minorHAnsi"/>
          <w:sz w:val="28"/>
          <w:szCs w:val="28"/>
        </w:rPr>
        <w:t xml:space="preserve"> définitivement </w:t>
      </w:r>
      <w:r>
        <w:rPr>
          <w:rFonts w:cstheme="minorHAnsi"/>
          <w:sz w:val="28"/>
          <w:szCs w:val="28"/>
        </w:rPr>
        <w:t xml:space="preserve">après avoir tant œuvré, je pense </w:t>
      </w:r>
      <w:r w:rsidR="002C00AC">
        <w:rPr>
          <w:rFonts w:cstheme="minorHAnsi"/>
          <w:sz w:val="28"/>
          <w:szCs w:val="28"/>
        </w:rPr>
        <w:t xml:space="preserve">notamment </w:t>
      </w:r>
      <w:r>
        <w:rPr>
          <w:rFonts w:cstheme="minorHAnsi"/>
          <w:sz w:val="28"/>
          <w:szCs w:val="28"/>
        </w:rPr>
        <w:t xml:space="preserve">à Annick Bazin et Patrick Le </w:t>
      </w:r>
      <w:proofErr w:type="spellStart"/>
      <w:r>
        <w:rPr>
          <w:rFonts w:cstheme="minorHAnsi"/>
          <w:sz w:val="28"/>
          <w:szCs w:val="28"/>
        </w:rPr>
        <w:t>Tutour</w:t>
      </w:r>
      <w:proofErr w:type="spellEnd"/>
      <w:r>
        <w:rPr>
          <w:rFonts w:cstheme="minorHAnsi"/>
          <w:sz w:val="28"/>
          <w:szCs w:val="28"/>
        </w:rPr>
        <w:t xml:space="preserve">. </w:t>
      </w:r>
      <w:r w:rsidR="0009094C">
        <w:rPr>
          <w:rFonts w:cstheme="minorHAnsi"/>
          <w:sz w:val="28"/>
          <w:szCs w:val="28"/>
        </w:rPr>
        <w:t xml:space="preserve">Je laisse </w:t>
      </w:r>
      <w:r w:rsidR="00DB4D89">
        <w:rPr>
          <w:rFonts w:cstheme="minorHAnsi"/>
          <w:sz w:val="28"/>
          <w:szCs w:val="28"/>
        </w:rPr>
        <w:t>Patrick</w:t>
      </w:r>
      <w:r w:rsidR="0009094C">
        <w:rPr>
          <w:rFonts w:cstheme="minorHAnsi"/>
          <w:sz w:val="28"/>
          <w:szCs w:val="28"/>
        </w:rPr>
        <w:t xml:space="preserve"> et </w:t>
      </w:r>
      <w:r w:rsidR="00DB4D89">
        <w:rPr>
          <w:rFonts w:cstheme="minorHAnsi"/>
          <w:sz w:val="28"/>
          <w:szCs w:val="28"/>
        </w:rPr>
        <w:t>Camille</w:t>
      </w:r>
      <w:r w:rsidR="00927CE4">
        <w:rPr>
          <w:rFonts w:cstheme="minorHAnsi"/>
          <w:sz w:val="28"/>
          <w:szCs w:val="28"/>
        </w:rPr>
        <w:t xml:space="preserve"> </w:t>
      </w:r>
      <w:r w:rsidR="0009094C">
        <w:rPr>
          <w:rFonts w:cstheme="minorHAnsi"/>
          <w:sz w:val="28"/>
          <w:szCs w:val="28"/>
        </w:rPr>
        <w:t>évoquer</w:t>
      </w:r>
      <w:r w:rsidR="009F3ABD">
        <w:rPr>
          <w:rFonts w:cstheme="minorHAnsi"/>
          <w:sz w:val="28"/>
          <w:szCs w:val="28"/>
        </w:rPr>
        <w:t xml:space="preserve"> quelques points marquants de</w:t>
      </w:r>
      <w:r w:rsidR="0009094C">
        <w:rPr>
          <w:rFonts w:cstheme="minorHAnsi"/>
          <w:sz w:val="28"/>
          <w:szCs w:val="28"/>
        </w:rPr>
        <w:t xml:space="preserve"> leurs parcours</w:t>
      </w:r>
      <w:r w:rsidR="00A31EF0">
        <w:rPr>
          <w:rFonts w:cstheme="minorHAnsi"/>
          <w:sz w:val="28"/>
          <w:szCs w:val="28"/>
        </w:rPr>
        <w:t> »</w:t>
      </w:r>
    </w:p>
    <w:p w14:paraId="29EC90CB" w14:textId="0EE33611" w:rsidR="0009094C" w:rsidRPr="00766FC7" w:rsidRDefault="00A31EF0" w:rsidP="0051047B">
      <w:pPr>
        <w:ind w:left="-142"/>
        <w:jc w:val="both"/>
        <w:rPr>
          <w:rFonts w:cstheme="minorHAnsi"/>
          <w:b/>
          <w:bCs/>
          <w:sz w:val="28"/>
          <w:szCs w:val="28"/>
        </w:rPr>
      </w:pPr>
      <w:r>
        <w:rPr>
          <w:rFonts w:cstheme="minorHAnsi"/>
          <w:sz w:val="28"/>
          <w:szCs w:val="28"/>
        </w:rPr>
        <w:t xml:space="preserve">- M. Patrick Berthe lit un discours très élogieux d’Annick Bazin. </w:t>
      </w:r>
      <w:r>
        <w:rPr>
          <w:rFonts w:ascii="Arial" w:hAnsi="Arial" w:cs="Arial"/>
          <w:sz w:val="28"/>
          <w:szCs w:val="28"/>
        </w:rPr>
        <w:t>→</w:t>
      </w:r>
      <w:r>
        <w:rPr>
          <w:rFonts w:cstheme="minorHAnsi"/>
          <w:sz w:val="28"/>
          <w:szCs w:val="28"/>
        </w:rPr>
        <w:t xml:space="preserve"> </w:t>
      </w:r>
      <w:r w:rsidRPr="00766FC7">
        <w:rPr>
          <w:rFonts w:cstheme="minorHAnsi"/>
          <w:b/>
          <w:bCs/>
          <w:color w:val="0070C0"/>
          <w:sz w:val="28"/>
          <w:szCs w:val="28"/>
        </w:rPr>
        <w:t>Voir annexe 1</w:t>
      </w:r>
    </w:p>
    <w:p w14:paraId="2E0DC44C" w14:textId="704249A0" w:rsidR="00A31EF0" w:rsidRPr="00766FC7" w:rsidRDefault="00A31EF0" w:rsidP="0051047B">
      <w:pPr>
        <w:ind w:left="-142"/>
        <w:jc w:val="both"/>
        <w:rPr>
          <w:rFonts w:cstheme="minorHAnsi"/>
          <w:b/>
          <w:bCs/>
          <w:color w:val="0070C0"/>
          <w:sz w:val="28"/>
          <w:szCs w:val="28"/>
        </w:rPr>
      </w:pPr>
      <w:r>
        <w:rPr>
          <w:rFonts w:cstheme="minorHAnsi"/>
          <w:sz w:val="28"/>
          <w:szCs w:val="28"/>
        </w:rPr>
        <w:t xml:space="preserve">- M. Camille Hybois lit un discours également très élogieux de Patrick Le </w:t>
      </w:r>
      <w:proofErr w:type="spellStart"/>
      <w:r>
        <w:rPr>
          <w:rFonts w:cstheme="minorHAnsi"/>
          <w:sz w:val="28"/>
          <w:szCs w:val="28"/>
        </w:rPr>
        <w:t>Tutour</w:t>
      </w:r>
      <w:proofErr w:type="spellEnd"/>
      <w:r>
        <w:rPr>
          <w:rFonts w:cstheme="minorHAnsi"/>
          <w:sz w:val="28"/>
          <w:szCs w:val="28"/>
        </w:rPr>
        <w:t xml:space="preserve">, ancien secrétaire Général de notre Union. </w:t>
      </w:r>
      <w:r>
        <w:rPr>
          <w:rFonts w:ascii="Arial" w:hAnsi="Arial" w:cs="Arial"/>
          <w:sz w:val="28"/>
          <w:szCs w:val="28"/>
        </w:rPr>
        <w:t>→</w:t>
      </w:r>
      <w:r>
        <w:rPr>
          <w:rFonts w:cstheme="minorHAnsi"/>
          <w:sz w:val="28"/>
          <w:szCs w:val="28"/>
        </w:rPr>
        <w:t xml:space="preserve"> </w:t>
      </w:r>
      <w:r w:rsidRPr="00766FC7">
        <w:rPr>
          <w:rFonts w:cstheme="minorHAnsi"/>
          <w:b/>
          <w:bCs/>
          <w:color w:val="0070C0"/>
          <w:sz w:val="28"/>
          <w:szCs w:val="28"/>
        </w:rPr>
        <w:t>Voir annexe 2.</w:t>
      </w:r>
    </w:p>
    <w:p w14:paraId="0D260DE7" w14:textId="6152C828" w:rsidR="0051047B" w:rsidRDefault="004B3EF1" w:rsidP="0051047B">
      <w:pPr>
        <w:ind w:left="-142"/>
        <w:jc w:val="both"/>
        <w:rPr>
          <w:rFonts w:cstheme="minorHAnsi"/>
          <w:sz w:val="28"/>
          <w:szCs w:val="28"/>
        </w:rPr>
      </w:pPr>
      <w:r>
        <w:rPr>
          <w:rFonts w:cstheme="minorHAnsi"/>
          <w:sz w:val="28"/>
          <w:szCs w:val="28"/>
        </w:rPr>
        <w:t>Le Président invite</w:t>
      </w:r>
      <w:r w:rsidR="00B52393">
        <w:rPr>
          <w:rFonts w:cstheme="minorHAnsi"/>
          <w:sz w:val="28"/>
          <w:szCs w:val="28"/>
        </w:rPr>
        <w:t xml:space="preserve"> l’assemblée </w:t>
      </w:r>
      <w:r>
        <w:rPr>
          <w:rFonts w:cstheme="minorHAnsi"/>
          <w:sz w:val="28"/>
          <w:szCs w:val="28"/>
        </w:rPr>
        <w:t>à</w:t>
      </w:r>
      <w:r w:rsidR="00B52393">
        <w:rPr>
          <w:rFonts w:cstheme="minorHAnsi"/>
          <w:sz w:val="28"/>
          <w:szCs w:val="28"/>
        </w:rPr>
        <w:t xml:space="preserve"> se lever</w:t>
      </w:r>
      <w:r>
        <w:rPr>
          <w:rFonts w:cstheme="minorHAnsi"/>
          <w:sz w:val="28"/>
          <w:szCs w:val="28"/>
        </w:rPr>
        <w:t> : « N</w:t>
      </w:r>
      <w:r w:rsidR="0051047B" w:rsidRPr="00550391">
        <w:rPr>
          <w:rFonts w:cstheme="minorHAnsi"/>
          <w:sz w:val="28"/>
          <w:szCs w:val="28"/>
        </w:rPr>
        <w:t xml:space="preserve">ous allons faire une minute de silence en </w:t>
      </w:r>
      <w:r w:rsidR="0009094C">
        <w:rPr>
          <w:rFonts w:cstheme="minorHAnsi"/>
          <w:sz w:val="28"/>
          <w:szCs w:val="28"/>
        </w:rPr>
        <w:t xml:space="preserve">leur </w:t>
      </w:r>
      <w:r w:rsidR="0051047B" w:rsidRPr="00550391">
        <w:rPr>
          <w:rFonts w:cstheme="minorHAnsi"/>
          <w:sz w:val="28"/>
          <w:szCs w:val="28"/>
        </w:rPr>
        <w:t>mémoire</w:t>
      </w:r>
      <w:r w:rsidR="0009094C">
        <w:rPr>
          <w:rFonts w:cstheme="minorHAnsi"/>
          <w:sz w:val="28"/>
          <w:szCs w:val="28"/>
        </w:rPr>
        <w:t xml:space="preserve"> et à la mémoire de tous les DDEN disparus</w:t>
      </w:r>
      <w:r>
        <w:rPr>
          <w:rFonts w:cstheme="minorHAnsi"/>
          <w:sz w:val="28"/>
          <w:szCs w:val="28"/>
        </w:rPr>
        <w:t> »</w:t>
      </w:r>
      <w:r w:rsidR="007700BD">
        <w:rPr>
          <w:rFonts w:cstheme="minorHAnsi"/>
          <w:sz w:val="28"/>
          <w:szCs w:val="28"/>
        </w:rPr>
        <w:t>.</w:t>
      </w:r>
    </w:p>
    <w:p w14:paraId="00FC5C36" w14:textId="7478B255" w:rsidR="00AF1DB4" w:rsidRDefault="004B3EF1" w:rsidP="00AF1DB4">
      <w:pPr>
        <w:ind w:left="-142"/>
        <w:jc w:val="both"/>
        <w:rPr>
          <w:sz w:val="28"/>
          <w:szCs w:val="28"/>
        </w:rPr>
      </w:pPr>
      <w:r>
        <w:rPr>
          <w:sz w:val="28"/>
          <w:szCs w:val="28"/>
        </w:rPr>
        <w:t>L</w:t>
      </w:r>
      <w:r w:rsidR="00AF1DB4">
        <w:rPr>
          <w:sz w:val="28"/>
          <w:szCs w:val="28"/>
        </w:rPr>
        <w:t xml:space="preserve">es personnes </w:t>
      </w:r>
      <w:r>
        <w:rPr>
          <w:sz w:val="28"/>
          <w:szCs w:val="28"/>
        </w:rPr>
        <w:t xml:space="preserve">qui </w:t>
      </w:r>
      <w:r w:rsidR="00AF1DB4">
        <w:rPr>
          <w:sz w:val="28"/>
          <w:szCs w:val="28"/>
        </w:rPr>
        <w:t>n</w:t>
      </w:r>
      <w:r>
        <w:rPr>
          <w:sz w:val="28"/>
          <w:szCs w:val="28"/>
        </w:rPr>
        <w:t>’étaient</w:t>
      </w:r>
      <w:r w:rsidR="00AF1DB4">
        <w:rPr>
          <w:sz w:val="28"/>
          <w:szCs w:val="28"/>
        </w:rPr>
        <w:t xml:space="preserve"> pas à jour de leur cotisation</w:t>
      </w:r>
      <w:r w:rsidR="009F3ABD">
        <w:rPr>
          <w:sz w:val="28"/>
          <w:szCs w:val="28"/>
        </w:rPr>
        <w:t xml:space="preserve"> </w:t>
      </w:r>
      <w:r>
        <w:rPr>
          <w:sz w:val="28"/>
          <w:szCs w:val="28"/>
        </w:rPr>
        <w:t>2025, ont eu la possibilité</w:t>
      </w:r>
      <w:r w:rsidR="00AF1DB4">
        <w:rPr>
          <w:sz w:val="28"/>
          <w:szCs w:val="28"/>
        </w:rPr>
        <w:t xml:space="preserve"> </w:t>
      </w:r>
      <w:r>
        <w:rPr>
          <w:sz w:val="28"/>
          <w:szCs w:val="28"/>
        </w:rPr>
        <w:t xml:space="preserve">de </w:t>
      </w:r>
      <w:r w:rsidR="00AF1DB4">
        <w:rPr>
          <w:sz w:val="28"/>
          <w:szCs w:val="28"/>
        </w:rPr>
        <w:t xml:space="preserve">le faire avant le </w:t>
      </w:r>
      <w:r w:rsidR="009A2343">
        <w:rPr>
          <w:sz w:val="28"/>
          <w:szCs w:val="28"/>
        </w:rPr>
        <w:t>début des travaux</w:t>
      </w:r>
      <w:r w:rsidR="00AF1DB4">
        <w:rPr>
          <w:sz w:val="28"/>
          <w:szCs w:val="28"/>
        </w:rPr>
        <w:t>.</w:t>
      </w:r>
      <w:r w:rsidR="009F3ABD">
        <w:rPr>
          <w:sz w:val="28"/>
          <w:szCs w:val="28"/>
        </w:rPr>
        <w:t xml:space="preserve"> Christian Tanguy, Trésorier, s</w:t>
      </w:r>
      <w:r>
        <w:rPr>
          <w:sz w:val="28"/>
          <w:szCs w:val="28"/>
        </w:rPr>
        <w:t>’est</w:t>
      </w:r>
      <w:r w:rsidR="009F3ABD">
        <w:rPr>
          <w:sz w:val="28"/>
          <w:szCs w:val="28"/>
        </w:rPr>
        <w:t xml:space="preserve"> t</w:t>
      </w:r>
      <w:r>
        <w:rPr>
          <w:sz w:val="28"/>
          <w:szCs w:val="28"/>
        </w:rPr>
        <w:t>enu</w:t>
      </w:r>
      <w:r w:rsidR="009F3ABD">
        <w:rPr>
          <w:sz w:val="28"/>
          <w:szCs w:val="28"/>
        </w:rPr>
        <w:t xml:space="preserve"> à </w:t>
      </w:r>
      <w:r>
        <w:rPr>
          <w:sz w:val="28"/>
          <w:szCs w:val="28"/>
        </w:rPr>
        <w:t xml:space="preserve">leur </w:t>
      </w:r>
      <w:r w:rsidR="009F3ABD">
        <w:rPr>
          <w:sz w:val="28"/>
          <w:szCs w:val="28"/>
        </w:rPr>
        <w:t>disposition.</w:t>
      </w:r>
    </w:p>
    <w:p w14:paraId="043A56D1" w14:textId="29F25054" w:rsidR="004A2525" w:rsidRDefault="00E45E2C" w:rsidP="004A2525">
      <w:pPr>
        <w:ind w:left="-142"/>
        <w:jc w:val="center"/>
        <w:rPr>
          <w:b/>
          <w:bCs/>
          <w:sz w:val="28"/>
          <w:szCs w:val="28"/>
          <w:u w:val="single"/>
        </w:rPr>
      </w:pPr>
      <w:r>
        <w:rPr>
          <w:b/>
          <w:bCs/>
          <w:sz w:val="28"/>
          <w:szCs w:val="28"/>
          <w:u w:val="single"/>
        </w:rPr>
        <w:t xml:space="preserve">1 - </w:t>
      </w:r>
      <w:r w:rsidR="004A2525" w:rsidRPr="004A2525">
        <w:rPr>
          <w:b/>
          <w:bCs/>
          <w:sz w:val="28"/>
          <w:szCs w:val="28"/>
          <w:u w:val="single"/>
        </w:rPr>
        <w:t>ACCUEIL</w:t>
      </w:r>
    </w:p>
    <w:p w14:paraId="315D8D6A" w14:textId="076A21F8" w:rsidR="004A2525" w:rsidRPr="006B1EE3" w:rsidRDefault="00462405" w:rsidP="006B1EE3">
      <w:pPr>
        <w:spacing w:after="120"/>
        <w:ind w:left="-142"/>
        <w:jc w:val="both"/>
        <w:rPr>
          <w:b/>
          <w:bCs/>
          <w:sz w:val="28"/>
          <w:szCs w:val="28"/>
        </w:rPr>
      </w:pPr>
      <w:r>
        <w:rPr>
          <w:b/>
          <w:bCs/>
          <w:sz w:val="28"/>
          <w:szCs w:val="28"/>
        </w:rPr>
        <w:t xml:space="preserve">1 </w:t>
      </w:r>
      <w:r w:rsidR="00A31EF0">
        <w:rPr>
          <w:b/>
          <w:bCs/>
          <w:sz w:val="28"/>
          <w:szCs w:val="28"/>
        </w:rPr>
        <w:t>– « </w:t>
      </w:r>
      <w:r>
        <w:rPr>
          <w:b/>
          <w:bCs/>
          <w:sz w:val="28"/>
          <w:szCs w:val="28"/>
        </w:rPr>
        <w:t xml:space="preserve"> </w:t>
      </w:r>
      <w:r w:rsidR="004A2525" w:rsidRPr="006B1EE3">
        <w:rPr>
          <w:b/>
          <w:bCs/>
          <w:sz w:val="28"/>
          <w:szCs w:val="28"/>
        </w:rPr>
        <w:t>En tant que Président de l'Union Départementale des DDEN 56, je déclare l'AG ouverte.</w:t>
      </w:r>
    </w:p>
    <w:p w14:paraId="6CB8200A" w14:textId="564F2199" w:rsidR="00052752" w:rsidRDefault="004A2525" w:rsidP="00BD5665">
      <w:pPr>
        <w:spacing w:after="120"/>
        <w:ind w:left="-142"/>
        <w:jc w:val="both"/>
        <w:rPr>
          <w:sz w:val="28"/>
          <w:szCs w:val="28"/>
        </w:rPr>
      </w:pPr>
      <w:r>
        <w:rPr>
          <w:sz w:val="28"/>
          <w:szCs w:val="28"/>
        </w:rPr>
        <w:t>Tout d'abord, je tiens à remer</w:t>
      </w:r>
      <w:r w:rsidR="00C1542C">
        <w:rPr>
          <w:sz w:val="28"/>
          <w:szCs w:val="28"/>
        </w:rPr>
        <w:t xml:space="preserve">cier Monsieur </w:t>
      </w:r>
      <w:r w:rsidR="000F487D">
        <w:rPr>
          <w:sz w:val="28"/>
          <w:szCs w:val="28"/>
        </w:rPr>
        <w:t xml:space="preserve">Christian </w:t>
      </w:r>
      <w:proofErr w:type="spellStart"/>
      <w:r w:rsidR="000F487D">
        <w:rPr>
          <w:sz w:val="28"/>
          <w:szCs w:val="28"/>
        </w:rPr>
        <w:t>Sébille</w:t>
      </w:r>
      <w:proofErr w:type="spellEnd"/>
      <w:r w:rsidR="000F487D">
        <w:rPr>
          <w:sz w:val="28"/>
          <w:szCs w:val="28"/>
        </w:rPr>
        <w:t xml:space="preserve">, Maire de la commune de Theix-Noyalo, </w:t>
      </w:r>
      <w:r w:rsidR="00B72874">
        <w:rPr>
          <w:sz w:val="28"/>
          <w:szCs w:val="28"/>
        </w:rPr>
        <w:t xml:space="preserve">de nous accueillir et d’avoir mis à notre disposition cette superbe salle. Monsieur le Maire s’est excusé de ne pouvoir assister à notre AG et est </w:t>
      </w:r>
      <w:r w:rsidR="000F487D">
        <w:rPr>
          <w:sz w:val="28"/>
          <w:szCs w:val="28"/>
        </w:rPr>
        <w:t>représenté par</w:t>
      </w:r>
      <w:r w:rsidR="00B72874">
        <w:rPr>
          <w:sz w:val="28"/>
          <w:szCs w:val="28"/>
        </w:rPr>
        <w:t xml:space="preserve"> M. Julien Marie, Directeur du Service Enfance Jeunesse et des affaires scolaires.</w:t>
      </w:r>
    </w:p>
    <w:p w14:paraId="20BFD0CE" w14:textId="79BA2C0D" w:rsidR="007D143C" w:rsidRDefault="007D143C" w:rsidP="00BD5665">
      <w:pPr>
        <w:spacing w:after="120"/>
        <w:ind w:left="-142"/>
        <w:jc w:val="both"/>
        <w:rPr>
          <w:sz w:val="28"/>
          <w:szCs w:val="28"/>
        </w:rPr>
      </w:pPr>
    </w:p>
    <w:p w14:paraId="7638D7EB" w14:textId="77777777" w:rsidR="007D143C" w:rsidRDefault="007D143C" w:rsidP="00BD5665">
      <w:pPr>
        <w:spacing w:after="120"/>
        <w:ind w:left="-142"/>
        <w:jc w:val="both"/>
        <w:rPr>
          <w:sz w:val="28"/>
          <w:szCs w:val="28"/>
        </w:rPr>
      </w:pPr>
    </w:p>
    <w:p w14:paraId="29FA242A" w14:textId="00E8ADA5" w:rsidR="00052752" w:rsidRPr="00B72874" w:rsidRDefault="00AB5937" w:rsidP="00B72874">
      <w:pPr>
        <w:spacing w:after="120"/>
        <w:ind w:left="-142"/>
        <w:jc w:val="both"/>
        <w:rPr>
          <w:i/>
          <w:iCs/>
          <w:sz w:val="28"/>
          <w:szCs w:val="28"/>
        </w:rPr>
      </w:pPr>
      <w:r w:rsidRPr="00B72874">
        <w:rPr>
          <w:sz w:val="28"/>
          <w:szCs w:val="28"/>
        </w:rPr>
        <w:lastRenderedPageBreak/>
        <w:t xml:space="preserve">M. </w:t>
      </w:r>
      <w:r w:rsidR="00B72874" w:rsidRPr="00B72874">
        <w:rPr>
          <w:sz w:val="28"/>
          <w:szCs w:val="28"/>
        </w:rPr>
        <w:t>Marie</w:t>
      </w:r>
      <w:r w:rsidR="006B1EE3" w:rsidRPr="00B72874">
        <w:rPr>
          <w:sz w:val="28"/>
          <w:szCs w:val="28"/>
        </w:rPr>
        <w:t xml:space="preserve">, je vous donne la parole </w:t>
      </w:r>
      <w:r w:rsidR="00BD5665" w:rsidRPr="00B72874">
        <w:rPr>
          <w:sz w:val="28"/>
          <w:szCs w:val="28"/>
        </w:rPr>
        <w:t>…</w:t>
      </w:r>
      <w:r w:rsidR="00A31EF0">
        <w:rPr>
          <w:sz w:val="28"/>
          <w:szCs w:val="28"/>
        </w:rPr>
        <w:t> ».</w:t>
      </w:r>
    </w:p>
    <w:p w14:paraId="302B7D2C" w14:textId="6A0B05E8" w:rsidR="00052752" w:rsidRPr="00BF4101" w:rsidRDefault="00A31EF0" w:rsidP="00052752">
      <w:pPr>
        <w:spacing w:after="0"/>
        <w:ind w:left="-142"/>
        <w:jc w:val="both"/>
        <w:rPr>
          <w:sz w:val="28"/>
          <w:szCs w:val="28"/>
        </w:rPr>
      </w:pPr>
      <w:r w:rsidRPr="00BF4101">
        <w:rPr>
          <w:sz w:val="28"/>
          <w:szCs w:val="28"/>
        </w:rPr>
        <w:t>M. Julien Marie</w:t>
      </w:r>
      <w:r w:rsidR="00CC72BB" w:rsidRPr="00BF4101">
        <w:rPr>
          <w:sz w:val="28"/>
          <w:szCs w:val="28"/>
        </w:rPr>
        <w:t xml:space="preserve"> évoque les différents services mis en place sur la commune en faveur de la jeunesse et des installations y afférant</w:t>
      </w:r>
      <w:r w:rsidR="00C759B4" w:rsidRPr="00BF4101">
        <w:rPr>
          <w:sz w:val="28"/>
          <w:szCs w:val="28"/>
        </w:rPr>
        <w:t xml:space="preserve"> ainsi que les orientations prises.</w:t>
      </w:r>
    </w:p>
    <w:p w14:paraId="631564B0" w14:textId="77777777" w:rsidR="00F766CD" w:rsidRPr="00052752" w:rsidRDefault="00F766CD" w:rsidP="00052752">
      <w:pPr>
        <w:spacing w:after="0"/>
        <w:ind w:left="-142"/>
        <w:jc w:val="both"/>
        <w:rPr>
          <w:sz w:val="28"/>
          <w:szCs w:val="28"/>
        </w:rPr>
      </w:pPr>
    </w:p>
    <w:p w14:paraId="23CEEC53" w14:textId="77777777" w:rsidR="00052752" w:rsidRDefault="00052752" w:rsidP="00052752">
      <w:pPr>
        <w:spacing w:after="0"/>
        <w:ind w:left="-142"/>
        <w:jc w:val="both"/>
        <w:rPr>
          <w:sz w:val="28"/>
          <w:szCs w:val="28"/>
        </w:rPr>
      </w:pPr>
      <w:r>
        <w:rPr>
          <w:sz w:val="28"/>
          <w:szCs w:val="28"/>
        </w:rPr>
        <w:t>Le secrétaire général de notre Union a demandé, dans son courrier d'invitation, aux personnalités de bien vouloir prévenir de leur présence afin de faciliter le déroulement de la séance.</w:t>
      </w:r>
    </w:p>
    <w:p w14:paraId="3ACA55E8" w14:textId="182A93DD" w:rsidR="00F12F5C" w:rsidRDefault="001D5554" w:rsidP="00052752">
      <w:pPr>
        <w:spacing w:after="0"/>
        <w:ind w:left="-142"/>
        <w:jc w:val="both"/>
        <w:rPr>
          <w:sz w:val="28"/>
          <w:szCs w:val="28"/>
        </w:rPr>
      </w:pPr>
      <w:r>
        <w:rPr>
          <w:sz w:val="28"/>
          <w:szCs w:val="28"/>
        </w:rPr>
        <w:t xml:space="preserve">- </w:t>
      </w:r>
      <w:r w:rsidR="00F12F5C">
        <w:rPr>
          <w:sz w:val="28"/>
          <w:szCs w:val="28"/>
        </w:rPr>
        <w:t xml:space="preserve">M. le Député Michel </w:t>
      </w:r>
      <w:proofErr w:type="spellStart"/>
      <w:r w:rsidR="00F12F5C">
        <w:rPr>
          <w:sz w:val="28"/>
          <w:szCs w:val="28"/>
        </w:rPr>
        <w:t>Criaud</w:t>
      </w:r>
      <w:proofErr w:type="spellEnd"/>
      <w:r w:rsidR="00F12F5C">
        <w:rPr>
          <w:sz w:val="28"/>
          <w:szCs w:val="28"/>
        </w:rPr>
        <w:t xml:space="preserve"> est représenté par son attachée parlementaire Mme Sylvie </w:t>
      </w:r>
      <w:proofErr w:type="spellStart"/>
      <w:r w:rsidR="00F12F5C">
        <w:rPr>
          <w:sz w:val="28"/>
          <w:szCs w:val="28"/>
        </w:rPr>
        <w:t>Goira</w:t>
      </w:r>
      <w:r>
        <w:rPr>
          <w:sz w:val="28"/>
          <w:szCs w:val="28"/>
        </w:rPr>
        <w:t>n</w:t>
      </w:r>
      <w:r w:rsidR="00F12F5C">
        <w:rPr>
          <w:sz w:val="28"/>
          <w:szCs w:val="28"/>
        </w:rPr>
        <w:t>d-Cot</w:t>
      </w:r>
      <w:r>
        <w:rPr>
          <w:sz w:val="28"/>
          <w:szCs w:val="28"/>
        </w:rPr>
        <w:t>ar</w:t>
      </w:r>
      <w:proofErr w:type="spellEnd"/>
      <w:r w:rsidR="00F12F5C">
        <w:rPr>
          <w:sz w:val="28"/>
          <w:szCs w:val="28"/>
        </w:rPr>
        <w:t>.</w:t>
      </w:r>
    </w:p>
    <w:p w14:paraId="544CF475" w14:textId="77777777" w:rsidR="00052752" w:rsidRDefault="00052752" w:rsidP="00052752">
      <w:pPr>
        <w:spacing w:after="0"/>
        <w:ind w:left="-142"/>
        <w:jc w:val="both"/>
        <w:rPr>
          <w:sz w:val="28"/>
          <w:szCs w:val="28"/>
        </w:rPr>
      </w:pPr>
      <w:r>
        <w:rPr>
          <w:sz w:val="28"/>
          <w:szCs w:val="28"/>
        </w:rPr>
        <w:t>Se sont excusés :</w:t>
      </w:r>
    </w:p>
    <w:p w14:paraId="274B1136" w14:textId="34C8BFED" w:rsidR="00052752" w:rsidRDefault="00052752" w:rsidP="00052752">
      <w:pPr>
        <w:spacing w:after="0"/>
        <w:ind w:left="-142"/>
        <w:jc w:val="both"/>
        <w:rPr>
          <w:sz w:val="28"/>
          <w:szCs w:val="28"/>
        </w:rPr>
      </w:pPr>
      <w:r>
        <w:rPr>
          <w:sz w:val="28"/>
          <w:szCs w:val="28"/>
        </w:rPr>
        <w:t>- M. Stéphane Caron</w:t>
      </w:r>
      <w:r w:rsidR="007D143C">
        <w:rPr>
          <w:sz w:val="28"/>
          <w:szCs w:val="28"/>
        </w:rPr>
        <w:t>,</w:t>
      </w:r>
      <w:r>
        <w:rPr>
          <w:sz w:val="28"/>
          <w:szCs w:val="28"/>
        </w:rPr>
        <w:t xml:space="preserve"> </w:t>
      </w:r>
      <w:proofErr w:type="spellStart"/>
      <w:r>
        <w:rPr>
          <w:sz w:val="28"/>
          <w:szCs w:val="28"/>
        </w:rPr>
        <w:t>Dasen</w:t>
      </w:r>
      <w:proofErr w:type="spellEnd"/>
      <w:r>
        <w:rPr>
          <w:sz w:val="28"/>
          <w:szCs w:val="28"/>
        </w:rPr>
        <w:t>,</w:t>
      </w:r>
    </w:p>
    <w:p w14:paraId="05DFFCE4" w14:textId="777ED51C" w:rsidR="00052752" w:rsidRDefault="00052752" w:rsidP="00052752">
      <w:pPr>
        <w:spacing w:after="0"/>
        <w:ind w:left="-142"/>
        <w:jc w:val="both"/>
        <w:rPr>
          <w:sz w:val="28"/>
          <w:szCs w:val="28"/>
        </w:rPr>
      </w:pPr>
      <w:r>
        <w:rPr>
          <w:sz w:val="28"/>
          <w:szCs w:val="28"/>
        </w:rPr>
        <w:t xml:space="preserve">- M. </w:t>
      </w:r>
      <w:r w:rsidR="00B14549">
        <w:rPr>
          <w:sz w:val="28"/>
          <w:szCs w:val="28"/>
        </w:rPr>
        <w:t xml:space="preserve">Rousseau, </w:t>
      </w:r>
      <w:proofErr w:type="spellStart"/>
      <w:r w:rsidR="00B14549">
        <w:rPr>
          <w:sz w:val="28"/>
          <w:szCs w:val="28"/>
        </w:rPr>
        <w:t>Dasen</w:t>
      </w:r>
      <w:proofErr w:type="spellEnd"/>
      <w:r>
        <w:rPr>
          <w:sz w:val="28"/>
          <w:szCs w:val="28"/>
        </w:rPr>
        <w:t xml:space="preserve"> adjoint,</w:t>
      </w:r>
    </w:p>
    <w:p w14:paraId="7CF57A1C" w14:textId="38D4A678" w:rsidR="00052752" w:rsidRDefault="00052752" w:rsidP="00052752">
      <w:pPr>
        <w:spacing w:after="0"/>
        <w:ind w:left="-142"/>
        <w:jc w:val="both"/>
        <w:rPr>
          <w:sz w:val="28"/>
          <w:szCs w:val="28"/>
        </w:rPr>
      </w:pPr>
      <w:r>
        <w:rPr>
          <w:sz w:val="28"/>
          <w:szCs w:val="28"/>
        </w:rPr>
        <w:t xml:space="preserve">- M. </w:t>
      </w:r>
      <w:r w:rsidR="00B14549">
        <w:rPr>
          <w:sz w:val="28"/>
          <w:szCs w:val="28"/>
        </w:rPr>
        <w:t>Charpentier, Secrétaire</w:t>
      </w:r>
      <w:r>
        <w:rPr>
          <w:sz w:val="28"/>
          <w:szCs w:val="28"/>
        </w:rPr>
        <w:t xml:space="preserve"> Général de l'IA du Morbihan</w:t>
      </w:r>
      <w:r w:rsidR="00D26DD0">
        <w:rPr>
          <w:sz w:val="28"/>
          <w:szCs w:val="28"/>
        </w:rPr>
        <w:t>.</w:t>
      </w:r>
    </w:p>
    <w:p w14:paraId="2DF02103" w14:textId="4FB08C48" w:rsidR="00C759B4" w:rsidRPr="007D143C" w:rsidRDefault="00D26DD0" w:rsidP="00052752">
      <w:pPr>
        <w:spacing w:after="0"/>
        <w:ind w:left="-142"/>
        <w:jc w:val="both"/>
        <w:rPr>
          <w:b/>
          <w:bCs/>
          <w:sz w:val="28"/>
          <w:szCs w:val="28"/>
        </w:rPr>
      </w:pPr>
      <w:r>
        <w:rPr>
          <w:sz w:val="28"/>
          <w:szCs w:val="28"/>
        </w:rPr>
        <w:t xml:space="preserve">Ces derniers </w:t>
      </w:r>
      <w:r w:rsidR="00E20F61">
        <w:rPr>
          <w:sz w:val="28"/>
          <w:szCs w:val="28"/>
        </w:rPr>
        <w:t>s</w:t>
      </w:r>
      <w:r w:rsidR="00C759B4">
        <w:rPr>
          <w:sz w:val="28"/>
          <w:szCs w:val="28"/>
        </w:rPr>
        <w:t>ont représenté</w:t>
      </w:r>
      <w:r w:rsidR="00E20F61">
        <w:rPr>
          <w:sz w:val="28"/>
          <w:szCs w:val="28"/>
        </w:rPr>
        <w:t>s</w:t>
      </w:r>
      <w:r w:rsidR="00C759B4">
        <w:rPr>
          <w:sz w:val="28"/>
          <w:szCs w:val="28"/>
        </w:rPr>
        <w:t xml:space="preserve"> par </w:t>
      </w:r>
      <w:r w:rsidR="00C759B4" w:rsidRPr="007D143C">
        <w:rPr>
          <w:b/>
          <w:bCs/>
          <w:sz w:val="28"/>
          <w:szCs w:val="28"/>
        </w:rPr>
        <w:t>M.</w:t>
      </w:r>
      <w:r w:rsidR="00E20F61" w:rsidRPr="007D143C">
        <w:rPr>
          <w:b/>
          <w:bCs/>
          <w:sz w:val="28"/>
          <w:szCs w:val="28"/>
        </w:rPr>
        <w:t xml:space="preserve"> Laurent Moutard, IEN des Landes de Lanvaux et responsable de la communication avec les écoles pour nos concours.</w:t>
      </w:r>
      <w:r w:rsidR="00C759B4" w:rsidRPr="007D143C">
        <w:rPr>
          <w:b/>
          <w:bCs/>
          <w:sz w:val="28"/>
          <w:szCs w:val="28"/>
        </w:rPr>
        <w:t xml:space="preserve"> </w:t>
      </w:r>
    </w:p>
    <w:p w14:paraId="3CE32A70" w14:textId="77777777" w:rsidR="00F05E2B" w:rsidRDefault="00F05E2B" w:rsidP="00052752">
      <w:pPr>
        <w:spacing w:after="0"/>
        <w:ind w:left="-142"/>
        <w:jc w:val="both"/>
        <w:rPr>
          <w:sz w:val="28"/>
          <w:szCs w:val="28"/>
        </w:rPr>
      </w:pPr>
    </w:p>
    <w:p w14:paraId="003839DB" w14:textId="549BC272" w:rsidR="00052752" w:rsidRDefault="00D26DD0" w:rsidP="00D26DD0">
      <w:pPr>
        <w:spacing w:after="0"/>
        <w:ind w:left="-142"/>
        <w:jc w:val="both"/>
        <w:rPr>
          <w:sz w:val="28"/>
          <w:szCs w:val="28"/>
        </w:rPr>
      </w:pPr>
      <w:r>
        <w:rPr>
          <w:sz w:val="28"/>
          <w:szCs w:val="28"/>
        </w:rPr>
        <w:t xml:space="preserve">De nombreux </w:t>
      </w:r>
      <w:r w:rsidR="002A2E9E">
        <w:rPr>
          <w:sz w:val="28"/>
          <w:szCs w:val="28"/>
        </w:rPr>
        <w:t>invités ne peuvent</w:t>
      </w:r>
      <w:r>
        <w:rPr>
          <w:sz w:val="28"/>
          <w:szCs w:val="28"/>
        </w:rPr>
        <w:t xml:space="preserve"> participer</w:t>
      </w:r>
      <w:r w:rsidR="00052752">
        <w:rPr>
          <w:sz w:val="28"/>
          <w:szCs w:val="28"/>
        </w:rPr>
        <w:t xml:space="preserve"> pour des raisons liées à leur agenda …</w:t>
      </w:r>
    </w:p>
    <w:p w14:paraId="19C260B6" w14:textId="2D305488" w:rsidR="00C5680A" w:rsidRPr="00B14549" w:rsidRDefault="007D143C" w:rsidP="007D143C">
      <w:pPr>
        <w:pStyle w:val="Paragraphedeliste"/>
        <w:numPr>
          <w:ilvl w:val="0"/>
          <w:numId w:val="3"/>
        </w:numPr>
        <w:spacing w:after="0"/>
        <w:jc w:val="both"/>
        <w:rPr>
          <w:sz w:val="28"/>
          <w:szCs w:val="28"/>
        </w:rPr>
      </w:pPr>
      <w:r w:rsidRPr="00B14549">
        <w:rPr>
          <w:sz w:val="28"/>
          <w:szCs w:val="28"/>
        </w:rPr>
        <w:t>Guy Hubert, Président de l’UDDEN 22 et Conseiller Fédéral est excusé</w:t>
      </w:r>
      <w:r w:rsidR="00E4452A" w:rsidRPr="00B14549">
        <w:rPr>
          <w:sz w:val="28"/>
          <w:szCs w:val="28"/>
        </w:rPr>
        <w:t>.</w:t>
      </w:r>
    </w:p>
    <w:p w14:paraId="301A8DC1" w14:textId="4CDCBB38" w:rsidR="00BA1527" w:rsidRDefault="00BA1527" w:rsidP="00BA1527">
      <w:pPr>
        <w:spacing w:after="120"/>
        <w:ind w:left="-142"/>
        <w:jc w:val="both"/>
        <w:rPr>
          <w:sz w:val="28"/>
          <w:szCs w:val="28"/>
        </w:rPr>
      </w:pPr>
      <w:r>
        <w:rPr>
          <w:sz w:val="28"/>
          <w:szCs w:val="28"/>
        </w:rPr>
        <w:t>Je tiens à remercier tous les DDEN qui effectuent inlassablement et bénévolement un travail de terrain, guidés seulement par la force de leurs convictions et les valeurs laïques de notre République.</w:t>
      </w:r>
    </w:p>
    <w:p w14:paraId="60899789" w14:textId="4540A55D" w:rsidR="005B5DEB" w:rsidRDefault="00BA1527" w:rsidP="00052752">
      <w:pPr>
        <w:spacing w:after="120"/>
        <w:ind w:left="-142"/>
        <w:jc w:val="both"/>
        <w:rPr>
          <w:sz w:val="28"/>
          <w:szCs w:val="28"/>
        </w:rPr>
      </w:pPr>
      <w:r>
        <w:rPr>
          <w:sz w:val="28"/>
          <w:szCs w:val="28"/>
        </w:rPr>
        <w:t>C’est un grand plaisir que d’accueillir</w:t>
      </w:r>
      <w:r w:rsidR="00BA2A64">
        <w:rPr>
          <w:sz w:val="28"/>
          <w:szCs w:val="28"/>
        </w:rPr>
        <w:t xml:space="preserve"> </w:t>
      </w:r>
      <w:r>
        <w:rPr>
          <w:sz w:val="28"/>
          <w:szCs w:val="28"/>
        </w:rPr>
        <w:t xml:space="preserve">les </w:t>
      </w:r>
      <w:r w:rsidR="00BA2A64">
        <w:rPr>
          <w:sz w:val="28"/>
          <w:szCs w:val="28"/>
        </w:rPr>
        <w:t>représentation</w:t>
      </w:r>
      <w:r>
        <w:rPr>
          <w:sz w:val="28"/>
          <w:szCs w:val="28"/>
        </w:rPr>
        <w:t>s</w:t>
      </w:r>
      <w:r w:rsidR="00BA2A64">
        <w:rPr>
          <w:sz w:val="28"/>
          <w:szCs w:val="28"/>
        </w:rPr>
        <w:t xml:space="preserve"> de </w:t>
      </w:r>
      <w:r w:rsidR="00B928FB" w:rsidRPr="00B928FB">
        <w:rPr>
          <w:sz w:val="28"/>
          <w:szCs w:val="28"/>
        </w:rPr>
        <w:t>4 des</w:t>
      </w:r>
      <w:r w:rsidR="00BA2A64">
        <w:rPr>
          <w:sz w:val="28"/>
          <w:szCs w:val="28"/>
        </w:rPr>
        <w:t xml:space="preserve"> départements bretons à cette assemblée</w:t>
      </w:r>
      <w:r>
        <w:rPr>
          <w:sz w:val="28"/>
          <w:szCs w:val="28"/>
        </w:rPr>
        <w:t xml:space="preserve">. </w:t>
      </w:r>
      <w:r w:rsidR="00BA2A64">
        <w:rPr>
          <w:sz w:val="28"/>
          <w:szCs w:val="28"/>
        </w:rPr>
        <w:t xml:space="preserve"> </w:t>
      </w:r>
      <w:r w:rsidR="0070564C">
        <w:rPr>
          <w:sz w:val="28"/>
          <w:szCs w:val="28"/>
        </w:rPr>
        <w:t>Votre</w:t>
      </w:r>
      <w:r>
        <w:rPr>
          <w:sz w:val="28"/>
          <w:szCs w:val="28"/>
        </w:rPr>
        <w:t xml:space="preserve"> présence </w:t>
      </w:r>
      <w:r w:rsidR="00BA2A64">
        <w:rPr>
          <w:sz w:val="28"/>
          <w:szCs w:val="28"/>
        </w:rPr>
        <w:t xml:space="preserve">répond au besoin </w:t>
      </w:r>
      <w:r>
        <w:rPr>
          <w:sz w:val="28"/>
          <w:szCs w:val="28"/>
        </w:rPr>
        <w:t xml:space="preserve">d’être </w:t>
      </w:r>
      <w:r w:rsidR="00BA2A64">
        <w:rPr>
          <w:sz w:val="28"/>
          <w:szCs w:val="28"/>
        </w:rPr>
        <w:t>unis</w:t>
      </w:r>
      <w:r w:rsidR="00E128FD">
        <w:rPr>
          <w:sz w:val="28"/>
          <w:szCs w:val="28"/>
        </w:rPr>
        <w:t xml:space="preserve"> au sein d’une même fédération</w:t>
      </w:r>
      <w:r>
        <w:rPr>
          <w:sz w:val="28"/>
          <w:szCs w:val="28"/>
        </w:rPr>
        <w:t xml:space="preserve"> dans le partage des mêmes valeurs.</w:t>
      </w:r>
      <w:r w:rsidR="00052752">
        <w:rPr>
          <w:sz w:val="28"/>
          <w:szCs w:val="28"/>
        </w:rPr>
        <w:t xml:space="preserve"> </w:t>
      </w:r>
      <w:r w:rsidR="005B5DEB">
        <w:rPr>
          <w:sz w:val="28"/>
          <w:szCs w:val="28"/>
        </w:rPr>
        <w:t>La Bretagne est une région</w:t>
      </w:r>
      <w:r w:rsidR="00BA2A64">
        <w:rPr>
          <w:sz w:val="28"/>
          <w:szCs w:val="28"/>
        </w:rPr>
        <w:t xml:space="preserve"> où l’enseignement privé</w:t>
      </w:r>
      <w:r w:rsidR="0070564C">
        <w:rPr>
          <w:sz w:val="28"/>
          <w:szCs w:val="28"/>
        </w:rPr>
        <w:t xml:space="preserve"> confessionnel</w:t>
      </w:r>
      <w:r w:rsidR="00BA2A64">
        <w:rPr>
          <w:sz w:val="28"/>
          <w:szCs w:val="28"/>
        </w:rPr>
        <w:t>, très développé, s’active</w:t>
      </w:r>
      <w:r w:rsidR="007F5650">
        <w:rPr>
          <w:sz w:val="28"/>
          <w:szCs w:val="28"/>
        </w:rPr>
        <w:t>,</w:t>
      </w:r>
      <w:r w:rsidR="005B5DEB">
        <w:rPr>
          <w:sz w:val="28"/>
          <w:szCs w:val="28"/>
        </w:rPr>
        <w:t xml:space="preserve"> pour ne pas dire s’oppose,</w:t>
      </w:r>
      <w:r w:rsidR="00BA2A64">
        <w:rPr>
          <w:sz w:val="28"/>
          <w:szCs w:val="28"/>
        </w:rPr>
        <w:t xml:space="preserve"> dans une concurrence déloyale</w:t>
      </w:r>
      <w:r w:rsidR="005B5DEB">
        <w:rPr>
          <w:sz w:val="28"/>
          <w:szCs w:val="28"/>
        </w:rPr>
        <w:t>,</w:t>
      </w:r>
      <w:r w:rsidR="00BA2A64">
        <w:rPr>
          <w:sz w:val="28"/>
          <w:szCs w:val="28"/>
        </w:rPr>
        <w:t xml:space="preserve"> avec l’enseignement public</w:t>
      </w:r>
      <w:r w:rsidR="007D143C">
        <w:rPr>
          <w:sz w:val="28"/>
          <w:szCs w:val="28"/>
        </w:rPr>
        <w:t xml:space="preserve"> </w:t>
      </w:r>
      <w:r w:rsidR="009B63B6">
        <w:rPr>
          <w:sz w:val="28"/>
          <w:szCs w:val="28"/>
        </w:rPr>
        <w:t>qui accueille tous les élèves</w:t>
      </w:r>
      <w:r w:rsidR="0070564C">
        <w:rPr>
          <w:sz w:val="28"/>
          <w:szCs w:val="28"/>
        </w:rPr>
        <w:t xml:space="preserve"> d’où qu’ils viennent,</w:t>
      </w:r>
      <w:r w:rsidR="009B63B6">
        <w:rPr>
          <w:sz w:val="28"/>
          <w:szCs w:val="28"/>
        </w:rPr>
        <w:t xml:space="preserve"> sans aucune sélection ni restriction</w:t>
      </w:r>
      <w:r w:rsidR="0070564C">
        <w:rPr>
          <w:sz w:val="28"/>
          <w:szCs w:val="28"/>
        </w:rPr>
        <w:t xml:space="preserve"> et quel que soit les difficultés de ceux-ci ou les options spirituelles de leur famille</w:t>
      </w:r>
      <w:r w:rsidR="00E128FD">
        <w:rPr>
          <w:sz w:val="28"/>
          <w:szCs w:val="28"/>
        </w:rPr>
        <w:t>.</w:t>
      </w:r>
    </w:p>
    <w:p w14:paraId="1A3EE2EE" w14:textId="47EDD800" w:rsidR="00292F26" w:rsidRDefault="00292F26" w:rsidP="00052752">
      <w:pPr>
        <w:spacing w:after="120"/>
        <w:ind w:left="-142"/>
        <w:jc w:val="both"/>
        <w:rPr>
          <w:sz w:val="28"/>
          <w:szCs w:val="28"/>
        </w:rPr>
      </w:pPr>
      <w:r>
        <w:rPr>
          <w:sz w:val="28"/>
          <w:szCs w:val="28"/>
        </w:rPr>
        <w:t>Nous espérons pouvoir mettre en</w:t>
      </w:r>
      <w:r w:rsidR="005B5DEB">
        <w:rPr>
          <w:sz w:val="28"/>
          <w:szCs w:val="28"/>
        </w:rPr>
        <w:t xml:space="preserve"> </w:t>
      </w:r>
      <w:r>
        <w:rPr>
          <w:sz w:val="28"/>
          <w:szCs w:val="28"/>
        </w:rPr>
        <w:t>place une Assemblée régionale en 2026</w:t>
      </w:r>
      <w:r w:rsidR="005B5DEB">
        <w:rPr>
          <w:sz w:val="28"/>
          <w:szCs w:val="28"/>
        </w:rPr>
        <w:t xml:space="preserve"> </w:t>
      </w:r>
      <w:r w:rsidR="00BF4101">
        <w:rPr>
          <w:sz w:val="28"/>
          <w:szCs w:val="28"/>
        </w:rPr>
        <w:t>(</w:t>
      </w:r>
      <w:r w:rsidR="00197AB6">
        <w:rPr>
          <w:sz w:val="28"/>
          <w:szCs w:val="28"/>
        </w:rPr>
        <w:t>sur la commune de Pontivy ?</w:t>
      </w:r>
      <w:r w:rsidR="00BF4101">
        <w:rPr>
          <w:sz w:val="28"/>
          <w:szCs w:val="28"/>
        </w:rPr>
        <w:t>)</w:t>
      </w:r>
      <w:r w:rsidR="00197AB6">
        <w:rPr>
          <w:sz w:val="28"/>
          <w:szCs w:val="28"/>
        </w:rPr>
        <w:t xml:space="preserve"> </w:t>
      </w:r>
      <w:r w:rsidR="005B5DEB">
        <w:rPr>
          <w:sz w:val="28"/>
          <w:szCs w:val="28"/>
        </w:rPr>
        <w:t>afin d’unir nos efforts pour être plus fort</w:t>
      </w:r>
      <w:r w:rsidR="007F5650">
        <w:rPr>
          <w:sz w:val="28"/>
          <w:szCs w:val="28"/>
        </w:rPr>
        <w:t>s</w:t>
      </w:r>
      <w:r w:rsidR="005B5DEB">
        <w:rPr>
          <w:sz w:val="28"/>
          <w:szCs w:val="28"/>
        </w:rPr>
        <w:t>, plus reconnu</w:t>
      </w:r>
      <w:r w:rsidR="007F5650">
        <w:rPr>
          <w:sz w:val="28"/>
          <w:szCs w:val="28"/>
        </w:rPr>
        <w:t>s</w:t>
      </w:r>
      <w:r w:rsidR="005B5DEB">
        <w:rPr>
          <w:sz w:val="28"/>
          <w:szCs w:val="28"/>
        </w:rPr>
        <w:t xml:space="preserve"> et mieux soutenu</w:t>
      </w:r>
      <w:r w:rsidR="007F5650">
        <w:rPr>
          <w:sz w:val="28"/>
          <w:szCs w:val="28"/>
        </w:rPr>
        <w:t>s</w:t>
      </w:r>
      <w:r w:rsidR="005B5DEB">
        <w:rPr>
          <w:sz w:val="28"/>
          <w:szCs w:val="28"/>
        </w:rPr>
        <w:t xml:space="preserve"> par nos </w:t>
      </w:r>
      <w:r w:rsidR="00B928FB">
        <w:rPr>
          <w:sz w:val="28"/>
          <w:szCs w:val="28"/>
        </w:rPr>
        <w:t>instances.</w:t>
      </w:r>
      <w:r w:rsidR="005B5DEB">
        <w:rPr>
          <w:sz w:val="28"/>
          <w:szCs w:val="28"/>
        </w:rPr>
        <w:t xml:space="preserve"> Cela passe aussi par une réflexion collective sur le recrutement et la formation des délégués</w:t>
      </w:r>
      <w:r w:rsidR="004A0C23">
        <w:rPr>
          <w:sz w:val="28"/>
          <w:szCs w:val="28"/>
        </w:rPr>
        <w:t xml:space="preserve">. </w:t>
      </w:r>
      <w:r w:rsidR="005B5DEB">
        <w:rPr>
          <w:sz w:val="28"/>
          <w:szCs w:val="28"/>
        </w:rPr>
        <w:t xml:space="preserve"> </w:t>
      </w:r>
    </w:p>
    <w:p w14:paraId="0E450827" w14:textId="73E7822F" w:rsidR="00E128FD" w:rsidRDefault="00E128FD" w:rsidP="00052752">
      <w:pPr>
        <w:spacing w:after="120"/>
        <w:ind w:left="-142"/>
        <w:jc w:val="both"/>
        <w:rPr>
          <w:sz w:val="28"/>
          <w:szCs w:val="28"/>
        </w:rPr>
      </w:pPr>
      <w:r>
        <w:rPr>
          <w:sz w:val="28"/>
          <w:szCs w:val="28"/>
        </w:rPr>
        <w:t>Je remercie également les représentantes et représentants d’organisations amies de l’école publique</w:t>
      </w:r>
      <w:r w:rsidR="00795359">
        <w:rPr>
          <w:sz w:val="28"/>
          <w:szCs w:val="28"/>
        </w:rPr>
        <w:t xml:space="preserve"> de nous soutenir </w:t>
      </w:r>
      <w:r w:rsidR="00FF696C">
        <w:rPr>
          <w:sz w:val="28"/>
          <w:szCs w:val="28"/>
        </w:rPr>
        <w:t xml:space="preserve">ici </w:t>
      </w:r>
      <w:r w:rsidR="00795359">
        <w:rPr>
          <w:sz w:val="28"/>
          <w:szCs w:val="28"/>
        </w:rPr>
        <w:t xml:space="preserve">par leur </w:t>
      </w:r>
      <w:r w:rsidR="001D5554">
        <w:rPr>
          <w:sz w:val="28"/>
          <w:szCs w:val="28"/>
        </w:rPr>
        <w:t>présence.</w:t>
      </w:r>
    </w:p>
    <w:p w14:paraId="4287A672" w14:textId="5959A9AF" w:rsidR="00D90FEB" w:rsidRPr="00D90FEB" w:rsidRDefault="00D90FEB" w:rsidP="00D90FEB">
      <w:pPr>
        <w:spacing w:after="120"/>
        <w:ind w:left="-142"/>
        <w:jc w:val="both"/>
        <w:rPr>
          <w:sz w:val="28"/>
          <w:szCs w:val="28"/>
        </w:rPr>
      </w:pPr>
      <w:r w:rsidRPr="00D90FEB">
        <w:rPr>
          <w:sz w:val="28"/>
          <w:szCs w:val="28"/>
        </w:rPr>
        <w:t>- Je représente à cette AG : la JPA et les PEP en tant que membre de leur CA ».</w:t>
      </w:r>
    </w:p>
    <w:p w14:paraId="2591F656" w14:textId="77777777" w:rsidR="002A2E9E" w:rsidRDefault="002A2E9E" w:rsidP="00052752">
      <w:pPr>
        <w:spacing w:after="120"/>
        <w:ind w:left="-142"/>
        <w:jc w:val="both"/>
        <w:rPr>
          <w:sz w:val="28"/>
          <w:szCs w:val="28"/>
        </w:rPr>
      </w:pPr>
    </w:p>
    <w:p w14:paraId="100EF90E" w14:textId="62042101" w:rsidR="002A2E9E" w:rsidRPr="00D90FEB" w:rsidRDefault="002A2E9E" w:rsidP="00052752">
      <w:pPr>
        <w:spacing w:after="120"/>
        <w:ind w:left="-142"/>
        <w:jc w:val="both"/>
        <w:rPr>
          <w:b/>
          <w:bCs/>
          <w:sz w:val="28"/>
          <w:szCs w:val="28"/>
        </w:rPr>
      </w:pPr>
      <w:r w:rsidRPr="00D90FEB">
        <w:rPr>
          <w:b/>
          <w:bCs/>
          <w:sz w:val="28"/>
          <w:szCs w:val="28"/>
        </w:rPr>
        <w:t xml:space="preserve">À la suite de ce discours, l’idée de </w:t>
      </w:r>
      <w:r w:rsidR="00D90FEB">
        <w:rPr>
          <w:b/>
          <w:bCs/>
          <w:sz w:val="28"/>
          <w:szCs w:val="28"/>
        </w:rPr>
        <w:t>mettre en place</w:t>
      </w:r>
      <w:r w:rsidRPr="00D90FEB">
        <w:rPr>
          <w:b/>
          <w:bCs/>
          <w:sz w:val="28"/>
          <w:szCs w:val="28"/>
        </w:rPr>
        <w:t xml:space="preserve"> une réunion régionale à Pontivy ou dans les environs en 2026 est retenue. Il reste à fixer une date.</w:t>
      </w:r>
    </w:p>
    <w:p w14:paraId="45EA867F" w14:textId="77777777" w:rsidR="00795359" w:rsidRDefault="00795359" w:rsidP="00052752">
      <w:pPr>
        <w:spacing w:after="120"/>
        <w:ind w:left="-142"/>
        <w:jc w:val="both"/>
        <w:rPr>
          <w:sz w:val="28"/>
          <w:szCs w:val="28"/>
        </w:rPr>
      </w:pPr>
    </w:p>
    <w:p w14:paraId="3FF20DD5" w14:textId="77777777" w:rsidR="00197AB6" w:rsidRPr="00053D60" w:rsidRDefault="00462405" w:rsidP="00462405">
      <w:pPr>
        <w:spacing w:after="0"/>
        <w:ind w:left="-142"/>
        <w:jc w:val="both"/>
        <w:rPr>
          <w:sz w:val="28"/>
          <w:szCs w:val="28"/>
        </w:rPr>
      </w:pPr>
      <w:r w:rsidRPr="00053D60">
        <w:rPr>
          <w:sz w:val="28"/>
          <w:szCs w:val="28"/>
        </w:rPr>
        <w:t xml:space="preserve">2 - </w:t>
      </w:r>
      <w:r w:rsidRPr="007D143C">
        <w:rPr>
          <w:b/>
          <w:bCs/>
          <w:sz w:val="28"/>
          <w:szCs w:val="28"/>
        </w:rPr>
        <w:t>Interventions des autres invités</w:t>
      </w:r>
      <w:r w:rsidR="007F5650" w:rsidRPr="00053D60">
        <w:rPr>
          <w:sz w:val="28"/>
          <w:szCs w:val="28"/>
        </w:rPr>
        <w:t> :</w:t>
      </w:r>
    </w:p>
    <w:p w14:paraId="38FCF4A2" w14:textId="5C14A831" w:rsidR="007E5BF3" w:rsidRDefault="00D90FEB" w:rsidP="007E5BF3">
      <w:pPr>
        <w:spacing w:after="0"/>
        <w:ind w:left="-142"/>
        <w:jc w:val="both"/>
        <w:rPr>
          <w:sz w:val="28"/>
          <w:szCs w:val="28"/>
        </w:rPr>
      </w:pPr>
      <w:r w:rsidRPr="007D143C">
        <w:rPr>
          <w:b/>
          <w:bCs/>
          <w:sz w:val="28"/>
          <w:szCs w:val="28"/>
        </w:rPr>
        <w:t>- M. Laurent Moutard, IEN</w:t>
      </w:r>
      <w:r>
        <w:rPr>
          <w:sz w:val="28"/>
          <w:szCs w:val="28"/>
        </w:rPr>
        <w:t xml:space="preserve">, rappelle la place et le rôle des DDEN au sein de l’Education Nationale en collaboration avec les équipes de circonscriptions. La valeur de notre travail et son importance pour les écoles en tant que médiateur bénévole sont saluées. </w:t>
      </w:r>
      <w:r w:rsidR="007E5BF3">
        <w:rPr>
          <w:sz w:val="28"/>
          <w:szCs w:val="28"/>
        </w:rPr>
        <w:t>Ce discours est pour nous tous la reconnaissance d’une mission bien accomplie.</w:t>
      </w:r>
    </w:p>
    <w:p w14:paraId="20BDB28C" w14:textId="77777777" w:rsidR="007E5BF3" w:rsidRDefault="007E5BF3" w:rsidP="00462405">
      <w:pPr>
        <w:spacing w:after="0"/>
        <w:ind w:left="-142"/>
        <w:jc w:val="both"/>
        <w:rPr>
          <w:sz w:val="28"/>
          <w:szCs w:val="28"/>
        </w:rPr>
      </w:pPr>
    </w:p>
    <w:p w14:paraId="08D745B7" w14:textId="3DC95BCC" w:rsidR="00197AB6" w:rsidRDefault="00197AB6" w:rsidP="001D5554">
      <w:pPr>
        <w:spacing w:after="0"/>
        <w:ind w:left="-142"/>
        <w:jc w:val="both"/>
        <w:rPr>
          <w:sz w:val="28"/>
          <w:szCs w:val="28"/>
        </w:rPr>
      </w:pPr>
      <w:r w:rsidRPr="007D143C">
        <w:rPr>
          <w:b/>
          <w:bCs/>
          <w:sz w:val="28"/>
          <w:szCs w:val="28"/>
        </w:rPr>
        <w:t xml:space="preserve">- </w:t>
      </w:r>
      <w:r w:rsidR="001D5554" w:rsidRPr="007D143C">
        <w:rPr>
          <w:b/>
          <w:bCs/>
          <w:sz w:val="28"/>
          <w:szCs w:val="28"/>
        </w:rPr>
        <w:t>M. Harry Renner, représentant le FSU-SNUipp56</w:t>
      </w:r>
      <w:r w:rsidR="007F5650" w:rsidRPr="00053D60">
        <w:rPr>
          <w:sz w:val="28"/>
          <w:szCs w:val="28"/>
        </w:rPr>
        <w:t>,</w:t>
      </w:r>
      <w:r w:rsidR="001D5554">
        <w:rPr>
          <w:sz w:val="28"/>
          <w:szCs w:val="28"/>
        </w:rPr>
        <w:t xml:space="preserve"> fait le bilan scolaire de notre département en insistant sur le manque de moyens alloués pour que l’enseignement puisse se dérouler dans des conditions optimales</w:t>
      </w:r>
    </w:p>
    <w:p w14:paraId="7C17EE55" w14:textId="77777777" w:rsidR="001D5554" w:rsidRPr="00053D60" w:rsidRDefault="001D5554" w:rsidP="001D5554">
      <w:pPr>
        <w:spacing w:after="0"/>
        <w:ind w:left="-142"/>
        <w:jc w:val="both"/>
        <w:rPr>
          <w:sz w:val="28"/>
          <w:szCs w:val="28"/>
        </w:rPr>
      </w:pPr>
    </w:p>
    <w:p w14:paraId="7A14F77C" w14:textId="251AD329" w:rsidR="00197AB6" w:rsidRPr="00053D60" w:rsidRDefault="00197AB6" w:rsidP="00462405">
      <w:pPr>
        <w:spacing w:after="0"/>
        <w:ind w:left="-142"/>
        <w:jc w:val="both"/>
        <w:rPr>
          <w:sz w:val="28"/>
          <w:szCs w:val="28"/>
        </w:rPr>
      </w:pPr>
      <w:r w:rsidRPr="007D143C">
        <w:rPr>
          <w:b/>
          <w:bCs/>
          <w:sz w:val="28"/>
          <w:szCs w:val="28"/>
        </w:rPr>
        <w:t xml:space="preserve">- </w:t>
      </w:r>
      <w:r w:rsidR="001D5554" w:rsidRPr="007D143C">
        <w:rPr>
          <w:b/>
          <w:bCs/>
          <w:sz w:val="28"/>
          <w:szCs w:val="28"/>
        </w:rPr>
        <w:t xml:space="preserve">M. Jean-Jacques </w:t>
      </w:r>
      <w:proofErr w:type="spellStart"/>
      <w:r w:rsidR="001D5554" w:rsidRPr="007D143C">
        <w:rPr>
          <w:b/>
          <w:bCs/>
          <w:sz w:val="28"/>
          <w:szCs w:val="28"/>
        </w:rPr>
        <w:t>Tournellec</w:t>
      </w:r>
      <w:proofErr w:type="spellEnd"/>
      <w:r w:rsidR="001D5554" w:rsidRPr="007D143C">
        <w:rPr>
          <w:b/>
          <w:bCs/>
          <w:sz w:val="28"/>
          <w:szCs w:val="28"/>
        </w:rPr>
        <w:t xml:space="preserve"> Président de l’UDDEN29 et M. Thierry </w:t>
      </w:r>
      <w:r w:rsidR="00EA378F" w:rsidRPr="007D143C">
        <w:rPr>
          <w:b/>
          <w:bCs/>
          <w:sz w:val="28"/>
          <w:szCs w:val="28"/>
        </w:rPr>
        <w:t>Lelièvre Trésorier de l’UDDEN29</w:t>
      </w:r>
      <w:r w:rsidR="001D5554">
        <w:rPr>
          <w:sz w:val="28"/>
          <w:szCs w:val="28"/>
        </w:rPr>
        <w:t xml:space="preserve"> </w:t>
      </w:r>
      <w:r w:rsidR="00EA378F">
        <w:rPr>
          <w:sz w:val="28"/>
          <w:szCs w:val="28"/>
        </w:rPr>
        <w:t xml:space="preserve">interviennent pour faire un bilan de leur Union. </w:t>
      </w:r>
    </w:p>
    <w:p w14:paraId="35FDFCCB" w14:textId="112386A4" w:rsidR="00197AB6" w:rsidRDefault="00197AB6" w:rsidP="00462405">
      <w:pPr>
        <w:spacing w:after="0"/>
        <w:ind w:left="-142"/>
        <w:jc w:val="both"/>
        <w:rPr>
          <w:sz w:val="28"/>
          <w:szCs w:val="28"/>
        </w:rPr>
      </w:pPr>
      <w:r w:rsidRPr="007D143C">
        <w:rPr>
          <w:b/>
          <w:bCs/>
          <w:sz w:val="28"/>
          <w:szCs w:val="28"/>
        </w:rPr>
        <w:t xml:space="preserve">- </w:t>
      </w:r>
      <w:r w:rsidR="00726DAD" w:rsidRPr="007D143C">
        <w:rPr>
          <w:b/>
          <w:bCs/>
          <w:sz w:val="28"/>
          <w:szCs w:val="28"/>
        </w:rPr>
        <w:t xml:space="preserve">M. Paul Chevalier Président de l’UDDEN35 et Mme Nicole </w:t>
      </w:r>
      <w:proofErr w:type="spellStart"/>
      <w:r w:rsidR="00726DAD" w:rsidRPr="007D143C">
        <w:rPr>
          <w:b/>
          <w:bCs/>
          <w:sz w:val="28"/>
          <w:szCs w:val="28"/>
        </w:rPr>
        <w:t>Parroux</w:t>
      </w:r>
      <w:proofErr w:type="spellEnd"/>
      <w:r w:rsidR="00726DAD" w:rsidRPr="007D143C">
        <w:rPr>
          <w:b/>
          <w:bCs/>
          <w:sz w:val="28"/>
          <w:szCs w:val="28"/>
        </w:rPr>
        <w:t xml:space="preserve"> Secrétaire Générale de l’UDDEN35</w:t>
      </w:r>
      <w:r w:rsidR="00726DAD">
        <w:rPr>
          <w:sz w:val="28"/>
          <w:szCs w:val="28"/>
        </w:rPr>
        <w:t xml:space="preserve"> interviennent pour faire un bilan de leur Union.</w:t>
      </w:r>
    </w:p>
    <w:p w14:paraId="2B4BD0DC" w14:textId="2CEE25D7" w:rsidR="00726DAD" w:rsidRDefault="00726DAD" w:rsidP="00462405">
      <w:pPr>
        <w:spacing w:after="0"/>
        <w:ind w:left="-142"/>
        <w:jc w:val="both"/>
        <w:rPr>
          <w:sz w:val="28"/>
          <w:szCs w:val="28"/>
        </w:rPr>
      </w:pPr>
      <w:r w:rsidRPr="007D143C">
        <w:rPr>
          <w:b/>
          <w:bCs/>
          <w:sz w:val="28"/>
          <w:szCs w:val="28"/>
        </w:rPr>
        <w:t xml:space="preserve">- Mme Michèle Libot Présidente de l’UDDEN44 </w:t>
      </w:r>
      <w:r w:rsidR="007D143C">
        <w:rPr>
          <w:b/>
          <w:bCs/>
          <w:sz w:val="28"/>
          <w:szCs w:val="28"/>
        </w:rPr>
        <w:t xml:space="preserve"> Conseillère Fédérale </w:t>
      </w:r>
      <w:r w:rsidRPr="007D143C">
        <w:rPr>
          <w:b/>
          <w:bCs/>
          <w:sz w:val="28"/>
          <w:szCs w:val="28"/>
        </w:rPr>
        <w:t xml:space="preserve">et Mme Martine Le Guen UDDEN44 </w:t>
      </w:r>
      <w:r>
        <w:rPr>
          <w:sz w:val="28"/>
          <w:szCs w:val="28"/>
        </w:rPr>
        <w:t>interviennent pour faire un bilan de leur Union.</w:t>
      </w:r>
    </w:p>
    <w:p w14:paraId="2335E705" w14:textId="77777777" w:rsidR="0047306D" w:rsidRDefault="0047306D" w:rsidP="00462405">
      <w:pPr>
        <w:spacing w:after="0"/>
        <w:ind w:left="-142"/>
        <w:jc w:val="both"/>
        <w:rPr>
          <w:sz w:val="28"/>
          <w:szCs w:val="28"/>
        </w:rPr>
      </w:pPr>
    </w:p>
    <w:p w14:paraId="65AA7BAC" w14:textId="20D59A8F" w:rsidR="00726DAD" w:rsidRPr="00B14549" w:rsidRDefault="00726DAD" w:rsidP="00462405">
      <w:pPr>
        <w:spacing w:after="0"/>
        <w:ind w:left="-142"/>
        <w:jc w:val="both"/>
        <w:rPr>
          <w:sz w:val="28"/>
          <w:szCs w:val="28"/>
        </w:rPr>
      </w:pPr>
      <w:r w:rsidRPr="00B14549">
        <w:rPr>
          <w:sz w:val="28"/>
          <w:szCs w:val="28"/>
        </w:rPr>
        <w:t>Un même constat pour nos départements</w:t>
      </w:r>
      <w:r w:rsidR="004A62F5" w:rsidRPr="00B14549">
        <w:rPr>
          <w:sz w:val="28"/>
          <w:szCs w:val="28"/>
        </w:rPr>
        <w:t xml:space="preserve"> bretons</w:t>
      </w:r>
      <w:r w:rsidR="00E35D18" w:rsidRPr="00B14549">
        <w:rPr>
          <w:sz w:val="28"/>
          <w:szCs w:val="28"/>
        </w:rPr>
        <w:t>, celui d’une baisse des membres résultant d</w:t>
      </w:r>
      <w:r w:rsidR="004A62F5" w:rsidRPr="00B14549">
        <w:rPr>
          <w:sz w:val="28"/>
          <w:szCs w:val="28"/>
        </w:rPr>
        <w:t>’importants</w:t>
      </w:r>
      <w:r w:rsidR="00E35D18" w:rsidRPr="00B14549">
        <w:rPr>
          <w:sz w:val="28"/>
          <w:szCs w:val="28"/>
        </w:rPr>
        <w:t xml:space="preserve"> départs de </w:t>
      </w:r>
      <w:r w:rsidR="00BF4101" w:rsidRPr="00B14549">
        <w:rPr>
          <w:sz w:val="28"/>
          <w:szCs w:val="28"/>
        </w:rPr>
        <w:t xml:space="preserve">personnes </w:t>
      </w:r>
      <w:r w:rsidR="00E35D18" w:rsidRPr="00B14549">
        <w:rPr>
          <w:sz w:val="28"/>
          <w:szCs w:val="28"/>
        </w:rPr>
        <w:t>souvent âgé</w:t>
      </w:r>
      <w:r w:rsidR="00BF4101" w:rsidRPr="00B14549">
        <w:rPr>
          <w:sz w:val="28"/>
          <w:szCs w:val="28"/>
        </w:rPr>
        <w:t>e</w:t>
      </w:r>
      <w:r w:rsidR="00E35D18" w:rsidRPr="00B14549">
        <w:rPr>
          <w:sz w:val="28"/>
          <w:szCs w:val="28"/>
        </w:rPr>
        <w:t>s</w:t>
      </w:r>
      <w:r w:rsidR="004A62F5" w:rsidRPr="00B14549">
        <w:rPr>
          <w:sz w:val="28"/>
          <w:szCs w:val="28"/>
        </w:rPr>
        <w:t xml:space="preserve"> ou souffrants de problèmes de santé liés à l’âge</w:t>
      </w:r>
      <w:r w:rsidR="00E35D18" w:rsidRPr="00B14549">
        <w:rPr>
          <w:sz w:val="28"/>
          <w:szCs w:val="28"/>
        </w:rPr>
        <w:t xml:space="preserve"> et de peu</w:t>
      </w:r>
      <w:r w:rsidR="00E4452A" w:rsidRPr="00B14549">
        <w:rPr>
          <w:sz w:val="28"/>
          <w:szCs w:val="28"/>
        </w:rPr>
        <w:t xml:space="preserve"> de nouvelles candidatures</w:t>
      </w:r>
      <w:r w:rsidR="00E35D18" w:rsidRPr="00B14549">
        <w:rPr>
          <w:sz w:val="28"/>
          <w:szCs w:val="28"/>
        </w:rPr>
        <w:t xml:space="preserve"> </w:t>
      </w:r>
      <w:r w:rsidR="00E35D18" w:rsidRPr="00B14549">
        <w:rPr>
          <w:strike/>
          <w:sz w:val="28"/>
          <w:szCs w:val="28"/>
        </w:rPr>
        <w:t>d’entrées</w:t>
      </w:r>
      <w:r w:rsidR="00E35D18" w:rsidRPr="00B14549">
        <w:rPr>
          <w:sz w:val="28"/>
          <w:szCs w:val="28"/>
        </w:rPr>
        <w:t>. La COVID est passée par là et les jeunes générations s’investissent sur des temps plus courts. Un département breton est passé de 200 membres à 70 membres en 20 ans !</w:t>
      </w:r>
    </w:p>
    <w:p w14:paraId="1C11C23C" w14:textId="40B47CBE" w:rsidR="00E35D18" w:rsidRPr="00B14549" w:rsidRDefault="00E35D18" w:rsidP="00462405">
      <w:pPr>
        <w:spacing w:after="0"/>
        <w:ind w:left="-142"/>
        <w:jc w:val="both"/>
        <w:rPr>
          <w:sz w:val="28"/>
          <w:szCs w:val="28"/>
        </w:rPr>
      </w:pPr>
      <w:r w:rsidRPr="00B14549">
        <w:rPr>
          <w:sz w:val="28"/>
          <w:szCs w:val="28"/>
        </w:rPr>
        <w:t xml:space="preserve">Les 4 départements présents insistent sur la nécessaire reconnaissance </w:t>
      </w:r>
      <w:r w:rsidR="00E4452A" w:rsidRPr="00B14549">
        <w:rPr>
          <w:sz w:val="28"/>
          <w:szCs w:val="28"/>
        </w:rPr>
        <w:t xml:space="preserve">du travail réalisé par les </w:t>
      </w:r>
      <w:r w:rsidRPr="00B14549">
        <w:rPr>
          <w:strike/>
          <w:sz w:val="28"/>
          <w:szCs w:val="28"/>
        </w:rPr>
        <w:t>des</w:t>
      </w:r>
      <w:r w:rsidRPr="00B14549">
        <w:rPr>
          <w:sz w:val="28"/>
          <w:szCs w:val="28"/>
        </w:rPr>
        <w:t xml:space="preserve"> enseignants et</w:t>
      </w:r>
      <w:r w:rsidR="00E4452A" w:rsidRPr="00B14549">
        <w:rPr>
          <w:sz w:val="28"/>
          <w:szCs w:val="28"/>
        </w:rPr>
        <w:t xml:space="preserve"> les </w:t>
      </w:r>
      <w:r w:rsidRPr="00B14549">
        <w:rPr>
          <w:sz w:val="28"/>
          <w:szCs w:val="28"/>
        </w:rPr>
        <w:t xml:space="preserve"> </w:t>
      </w:r>
      <w:r w:rsidRPr="00B14549">
        <w:rPr>
          <w:strike/>
          <w:sz w:val="28"/>
          <w:szCs w:val="28"/>
        </w:rPr>
        <w:t>des</w:t>
      </w:r>
      <w:r w:rsidRPr="00B14549">
        <w:rPr>
          <w:sz w:val="28"/>
          <w:szCs w:val="28"/>
        </w:rPr>
        <w:t xml:space="preserve"> ALSH. Nos départements manquent de structures d’accueil adaptées comme les IME. L’inclusion a des limites.</w:t>
      </w:r>
    </w:p>
    <w:p w14:paraId="693FD843" w14:textId="77777777" w:rsidR="00267043" w:rsidRPr="00B14549" w:rsidRDefault="00267043" w:rsidP="00462405">
      <w:pPr>
        <w:spacing w:after="0"/>
        <w:ind w:left="-142"/>
        <w:jc w:val="both"/>
        <w:rPr>
          <w:sz w:val="28"/>
          <w:szCs w:val="28"/>
        </w:rPr>
      </w:pPr>
    </w:p>
    <w:p w14:paraId="4764B068" w14:textId="72842AAA" w:rsidR="00267043" w:rsidRPr="00B14549" w:rsidRDefault="00267043" w:rsidP="00462405">
      <w:pPr>
        <w:spacing w:after="0"/>
        <w:ind w:left="-142"/>
        <w:jc w:val="both"/>
        <w:rPr>
          <w:sz w:val="28"/>
          <w:szCs w:val="28"/>
        </w:rPr>
      </w:pPr>
      <w:r w:rsidRPr="00B14549">
        <w:rPr>
          <w:sz w:val="28"/>
          <w:szCs w:val="28"/>
        </w:rPr>
        <w:t>- M. Loïc Daniel</w:t>
      </w:r>
      <w:r w:rsidR="002258F9" w:rsidRPr="00B14549">
        <w:rPr>
          <w:sz w:val="28"/>
          <w:szCs w:val="28"/>
        </w:rPr>
        <w:t xml:space="preserve">, DDEN et </w:t>
      </w:r>
      <w:r w:rsidRPr="00B14549">
        <w:rPr>
          <w:sz w:val="28"/>
          <w:szCs w:val="28"/>
        </w:rPr>
        <w:t xml:space="preserve">représentant l’ARTEJ </w:t>
      </w:r>
      <w:r w:rsidR="00B14549">
        <w:rPr>
          <w:sz w:val="28"/>
          <w:szCs w:val="28"/>
        </w:rPr>
        <w:t xml:space="preserve">Bretagne </w:t>
      </w:r>
      <w:r w:rsidRPr="00B14549">
        <w:rPr>
          <w:sz w:val="28"/>
          <w:szCs w:val="28"/>
        </w:rPr>
        <w:t>(anciennement ADATEEP ), fait le point sur le travail effectué au profit des élèves de 6</w:t>
      </w:r>
      <w:r w:rsidRPr="00B14549">
        <w:rPr>
          <w:sz w:val="28"/>
          <w:szCs w:val="28"/>
          <w:vertAlign w:val="superscript"/>
        </w:rPr>
        <w:t>ème</w:t>
      </w:r>
      <w:r w:rsidRPr="00B14549">
        <w:rPr>
          <w:sz w:val="28"/>
          <w:szCs w:val="28"/>
        </w:rPr>
        <w:t xml:space="preserve"> de l’agglo de Redon. Les interventions ont permis </w:t>
      </w:r>
      <w:r w:rsidR="00B14549">
        <w:rPr>
          <w:sz w:val="28"/>
          <w:szCs w:val="28"/>
        </w:rPr>
        <w:t>aux</w:t>
      </w:r>
      <w:r w:rsidRPr="00B14549">
        <w:rPr>
          <w:sz w:val="28"/>
          <w:szCs w:val="28"/>
        </w:rPr>
        <w:t xml:space="preserve"> 800 élèves </w:t>
      </w:r>
      <w:r w:rsidR="00B14549">
        <w:rPr>
          <w:sz w:val="28"/>
          <w:szCs w:val="28"/>
        </w:rPr>
        <w:t xml:space="preserve">de 6 collèges (31 classes) </w:t>
      </w:r>
      <w:r w:rsidRPr="00B14549">
        <w:rPr>
          <w:sz w:val="28"/>
          <w:szCs w:val="28"/>
        </w:rPr>
        <w:t>d’apprendre les règles de sécurité régissant les cars scolaires et procéder à une sortie en urgence. Cette association</w:t>
      </w:r>
      <w:r w:rsidR="001D38ED" w:rsidRPr="00B14549">
        <w:rPr>
          <w:sz w:val="28"/>
          <w:szCs w:val="28"/>
        </w:rPr>
        <w:t xml:space="preserve"> recherche des bénévoles.</w:t>
      </w:r>
    </w:p>
    <w:p w14:paraId="1B31FB51" w14:textId="77777777" w:rsidR="00777EE9" w:rsidRDefault="00777EE9" w:rsidP="004A2525">
      <w:pPr>
        <w:spacing w:after="0"/>
        <w:ind w:left="-142"/>
        <w:jc w:val="both"/>
        <w:rPr>
          <w:b/>
          <w:bCs/>
          <w:sz w:val="28"/>
          <w:szCs w:val="28"/>
        </w:rPr>
      </w:pPr>
    </w:p>
    <w:p w14:paraId="7C1964B9" w14:textId="69DB3FF8" w:rsidR="00462405" w:rsidRPr="005776E6" w:rsidRDefault="00462405" w:rsidP="004A2525">
      <w:pPr>
        <w:spacing w:after="0"/>
        <w:ind w:left="-142"/>
        <w:jc w:val="both"/>
        <w:rPr>
          <w:sz w:val="28"/>
          <w:szCs w:val="28"/>
          <w:highlight w:val="lightGray"/>
        </w:rPr>
      </w:pPr>
      <w:r w:rsidRPr="005776E6">
        <w:rPr>
          <w:b/>
          <w:bCs/>
          <w:sz w:val="28"/>
          <w:szCs w:val="28"/>
          <w:highlight w:val="lightGray"/>
        </w:rPr>
        <w:t>3 – Assemblée Générale extraordinaire</w:t>
      </w:r>
    </w:p>
    <w:p w14:paraId="0A4EB6F8" w14:textId="3D13BD4F" w:rsidR="00462405" w:rsidRPr="005776E6" w:rsidRDefault="00462405" w:rsidP="004A2525">
      <w:pPr>
        <w:spacing w:after="0"/>
        <w:ind w:left="-142"/>
        <w:jc w:val="both"/>
        <w:rPr>
          <w:sz w:val="28"/>
          <w:szCs w:val="28"/>
          <w:highlight w:val="lightGray"/>
        </w:rPr>
      </w:pPr>
      <w:r w:rsidRPr="005776E6">
        <w:rPr>
          <w:sz w:val="28"/>
          <w:szCs w:val="28"/>
          <w:highlight w:val="lightGray"/>
        </w:rPr>
        <w:t xml:space="preserve">       Intervention de Monsieur Camille Hybois, Vice-Président de l’Union</w:t>
      </w:r>
      <w:r w:rsidR="00541662" w:rsidRPr="005776E6">
        <w:rPr>
          <w:sz w:val="28"/>
          <w:szCs w:val="28"/>
          <w:highlight w:val="lightGray"/>
        </w:rPr>
        <w:t>, Conseiller fédéral, sur la modification de nos statuts</w:t>
      </w:r>
      <w:r w:rsidR="007A64E6" w:rsidRPr="005776E6">
        <w:rPr>
          <w:sz w:val="28"/>
          <w:szCs w:val="28"/>
          <w:highlight w:val="lightGray"/>
        </w:rPr>
        <w:t xml:space="preserve"> et les </w:t>
      </w:r>
      <w:r w:rsidR="00FF696C">
        <w:rPr>
          <w:sz w:val="28"/>
          <w:szCs w:val="28"/>
          <w:highlight w:val="lightGray"/>
        </w:rPr>
        <w:t>avantages espérés</w:t>
      </w:r>
      <w:r w:rsidR="007A64E6" w:rsidRPr="005776E6">
        <w:rPr>
          <w:sz w:val="28"/>
          <w:szCs w:val="28"/>
          <w:highlight w:val="lightGray"/>
        </w:rPr>
        <w:t xml:space="preserve"> pour l’Union.</w:t>
      </w:r>
      <w:r w:rsidR="0047306D">
        <w:rPr>
          <w:sz w:val="28"/>
          <w:szCs w:val="28"/>
          <w:highlight w:val="lightGray"/>
        </w:rPr>
        <w:t xml:space="preserve"> Un hors date</w:t>
      </w:r>
      <w:r w:rsidR="00ED03FC">
        <w:rPr>
          <w:sz w:val="28"/>
          <w:szCs w:val="28"/>
          <w:highlight w:val="lightGray"/>
        </w:rPr>
        <w:t xml:space="preserve"> l’année précédente nous oblige à cette démarche</w:t>
      </w:r>
      <w:r w:rsidR="00420F49">
        <w:rPr>
          <w:sz w:val="28"/>
          <w:szCs w:val="28"/>
          <w:highlight w:val="lightGray"/>
        </w:rPr>
        <w:t xml:space="preserve"> </w:t>
      </w:r>
      <w:r w:rsidR="00420F49" w:rsidRPr="00766FC7">
        <w:rPr>
          <w:b/>
          <w:bCs/>
          <w:color w:val="0070C0"/>
          <w:sz w:val="28"/>
          <w:szCs w:val="28"/>
          <w:highlight w:val="lightGray"/>
        </w:rPr>
        <w:t>(Annexe 3).</w:t>
      </w:r>
    </w:p>
    <w:p w14:paraId="54A58446" w14:textId="77777777" w:rsidR="00ED03FC" w:rsidRDefault="007A64E6" w:rsidP="00777EE9">
      <w:pPr>
        <w:spacing w:after="0"/>
        <w:ind w:left="-142"/>
        <w:jc w:val="both"/>
        <w:rPr>
          <w:sz w:val="28"/>
          <w:szCs w:val="28"/>
          <w:highlight w:val="lightGray"/>
        </w:rPr>
      </w:pPr>
      <w:r w:rsidRPr="005776E6">
        <w:rPr>
          <w:sz w:val="28"/>
          <w:szCs w:val="28"/>
          <w:highlight w:val="lightGray"/>
        </w:rPr>
        <w:t xml:space="preserve">     </w:t>
      </w:r>
      <w:r w:rsidR="00777EE9" w:rsidRPr="005776E6">
        <w:rPr>
          <w:sz w:val="28"/>
          <w:szCs w:val="28"/>
          <w:highlight w:val="lightGray"/>
        </w:rPr>
        <w:t xml:space="preserve"> </w:t>
      </w:r>
      <w:r w:rsidR="00ED03FC">
        <w:rPr>
          <w:sz w:val="28"/>
          <w:szCs w:val="28"/>
          <w:highlight w:val="lightGray"/>
        </w:rPr>
        <w:t>Le vote se fait</w:t>
      </w:r>
      <w:r w:rsidR="00777EE9" w:rsidRPr="005776E6">
        <w:rPr>
          <w:sz w:val="28"/>
          <w:szCs w:val="28"/>
          <w:highlight w:val="lightGray"/>
        </w:rPr>
        <w:t xml:space="preserve"> à main levé</w:t>
      </w:r>
      <w:r w:rsidR="00ED03FC">
        <w:rPr>
          <w:sz w:val="28"/>
          <w:szCs w:val="28"/>
          <w:highlight w:val="lightGray"/>
        </w:rPr>
        <w:t>e :</w:t>
      </w:r>
    </w:p>
    <w:p w14:paraId="2CD05005" w14:textId="77777777" w:rsidR="00ED03FC" w:rsidRDefault="00ED03FC" w:rsidP="00ED03FC">
      <w:pPr>
        <w:spacing w:after="0"/>
        <w:ind w:left="-142" w:firstLine="850"/>
        <w:jc w:val="both"/>
        <w:rPr>
          <w:sz w:val="28"/>
          <w:szCs w:val="28"/>
          <w:highlight w:val="lightGray"/>
        </w:rPr>
      </w:pPr>
      <w:r>
        <w:rPr>
          <w:sz w:val="28"/>
          <w:szCs w:val="28"/>
          <w:highlight w:val="lightGray"/>
        </w:rPr>
        <w:t>Opposition : 0</w:t>
      </w:r>
      <w:r w:rsidR="00777EE9" w:rsidRPr="005776E6">
        <w:rPr>
          <w:sz w:val="28"/>
          <w:szCs w:val="28"/>
          <w:highlight w:val="lightGray"/>
        </w:rPr>
        <w:t xml:space="preserve"> </w:t>
      </w:r>
    </w:p>
    <w:p w14:paraId="1A7038BF" w14:textId="77777777" w:rsidR="00ED03FC" w:rsidRDefault="00ED03FC" w:rsidP="00ED03FC">
      <w:pPr>
        <w:spacing w:after="0"/>
        <w:ind w:left="-142" w:firstLine="850"/>
        <w:jc w:val="both"/>
        <w:rPr>
          <w:sz w:val="28"/>
          <w:szCs w:val="28"/>
          <w:highlight w:val="lightGray"/>
        </w:rPr>
      </w:pPr>
      <w:r>
        <w:rPr>
          <w:sz w:val="28"/>
          <w:szCs w:val="28"/>
          <w:highlight w:val="lightGray"/>
        </w:rPr>
        <w:t>A</w:t>
      </w:r>
      <w:r w:rsidR="004A324E" w:rsidRPr="005776E6">
        <w:rPr>
          <w:sz w:val="28"/>
          <w:szCs w:val="28"/>
          <w:highlight w:val="lightGray"/>
        </w:rPr>
        <w:t>bst</w:t>
      </w:r>
      <w:r>
        <w:rPr>
          <w:sz w:val="28"/>
          <w:szCs w:val="28"/>
          <w:highlight w:val="lightGray"/>
        </w:rPr>
        <w:t>ention : 0</w:t>
      </w:r>
    </w:p>
    <w:p w14:paraId="504F7AB0" w14:textId="37F86F04" w:rsidR="00777EE9" w:rsidRDefault="00777EE9" w:rsidP="00ED03FC">
      <w:pPr>
        <w:spacing w:after="0"/>
        <w:ind w:left="-142"/>
        <w:jc w:val="both"/>
        <w:rPr>
          <w:sz w:val="28"/>
          <w:szCs w:val="28"/>
        </w:rPr>
      </w:pPr>
      <w:r w:rsidRPr="00ED03FC">
        <w:rPr>
          <w:sz w:val="28"/>
          <w:szCs w:val="28"/>
          <w:highlight w:val="lightGray"/>
        </w:rPr>
        <w:lastRenderedPageBreak/>
        <w:t xml:space="preserve"> </w:t>
      </w:r>
      <w:r w:rsidR="00ED03FC" w:rsidRPr="00ED03FC">
        <w:rPr>
          <w:sz w:val="28"/>
          <w:szCs w:val="28"/>
          <w:highlight w:val="lightGray"/>
        </w:rPr>
        <w:t>L</w:t>
      </w:r>
      <w:r w:rsidRPr="00ED03FC">
        <w:rPr>
          <w:sz w:val="28"/>
          <w:szCs w:val="28"/>
          <w:highlight w:val="lightGray"/>
        </w:rPr>
        <w:t>e quorum étant atteint, la proposition de modification des statuts est adoptée</w:t>
      </w:r>
      <w:r w:rsidR="00ED03FC" w:rsidRPr="00ED03FC">
        <w:rPr>
          <w:sz w:val="28"/>
          <w:szCs w:val="28"/>
          <w:highlight w:val="lightGray"/>
        </w:rPr>
        <w:t>, le secrétaire fera le nécessaire sous 3 mois.</w:t>
      </w:r>
    </w:p>
    <w:p w14:paraId="29A2D3CA" w14:textId="77777777" w:rsidR="00777EE9" w:rsidRDefault="00777EE9" w:rsidP="00777EE9">
      <w:pPr>
        <w:spacing w:after="0"/>
        <w:ind w:left="-142"/>
        <w:jc w:val="both"/>
        <w:rPr>
          <w:sz w:val="28"/>
          <w:szCs w:val="28"/>
        </w:rPr>
      </w:pPr>
    </w:p>
    <w:p w14:paraId="14A02BE2" w14:textId="0FA8A457" w:rsidR="007A64E6" w:rsidRDefault="007A64E6" w:rsidP="002258F9">
      <w:pPr>
        <w:spacing w:after="0"/>
        <w:ind w:left="-142"/>
        <w:jc w:val="both"/>
        <w:rPr>
          <w:b/>
          <w:bCs/>
          <w:sz w:val="28"/>
          <w:szCs w:val="28"/>
        </w:rPr>
      </w:pPr>
      <w:r>
        <w:rPr>
          <w:b/>
          <w:bCs/>
          <w:sz w:val="28"/>
          <w:szCs w:val="28"/>
        </w:rPr>
        <w:t xml:space="preserve">4 – Assemblée Générale ordinaire </w:t>
      </w:r>
    </w:p>
    <w:p w14:paraId="0E896629" w14:textId="022CEAB3" w:rsidR="00F55E0B" w:rsidRPr="00F766CD" w:rsidRDefault="00F55E0B" w:rsidP="002258F9">
      <w:pPr>
        <w:spacing w:after="0"/>
        <w:ind w:left="-142"/>
        <w:jc w:val="both"/>
        <w:rPr>
          <w:b/>
          <w:bCs/>
          <w:sz w:val="28"/>
          <w:szCs w:val="28"/>
          <w:highlight w:val="magenta"/>
        </w:rPr>
      </w:pPr>
      <w:r>
        <w:rPr>
          <w:b/>
          <w:bCs/>
          <w:sz w:val="28"/>
          <w:szCs w:val="28"/>
        </w:rPr>
        <w:t xml:space="preserve"> </w:t>
      </w:r>
      <w:r>
        <w:rPr>
          <w:b/>
          <w:bCs/>
          <w:sz w:val="28"/>
          <w:szCs w:val="28"/>
        </w:rPr>
        <w:tab/>
      </w:r>
      <w:r>
        <w:rPr>
          <w:b/>
          <w:bCs/>
          <w:sz w:val="28"/>
          <w:szCs w:val="28"/>
        </w:rPr>
        <w:tab/>
      </w:r>
      <w:r w:rsidRPr="00F766CD">
        <w:rPr>
          <w:b/>
          <w:bCs/>
          <w:sz w:val="28"/>
          <w:szCs w:val="28"/>
        </w:rPr>
        <w:t xml:space="preserve">41 – compte-rendu des CDEN </w:t>
      </w:r>
    </w:p>
    <w:p w14:paraId="59CA7808" w14:textId="1E74DC81" w:rsidR="00755AAA" w:rsidRDefault="00ED03FC" w:rsidP="002258F9">
      <w:pPr>
        <w:spacing w:after="0"/>
        <w:ind w:left="708" w:firstLine="35"/>
        <w:jc w:val="both"/>
        <w:rPr>
          <w:sz w:val="28"/>
          <w:szCs w:val="28"/>
        </w:rPr>
      </w:pPr>
      <w:r>
        <w:rPr>
          <w:sz w:val="28"/>
          <w:szCs w:val="28"/>
        </w:rPr>
        <w:t>M. Claude Girault</w:t>
      </w:r>
      <w:r w:rsidR="00F55E0B" w:rsidRPr="00100412">
        <w:rPr>
          <w:sz w:val="28"/>
          <w:szCs w:val="28"/>
        </w:rPr>
        <w:t xml:space="preserve"> </w:t>
      </w:r>
      <w:r w:rsidR="00755AAA" w:rsidRPr="00100412">
        <w:rPr>
          <w:sz w:val="28"/>
          <w:szCs w:val="28"/>
        </w:rPr>
        <w:t>fai</w:t>
      </w:r>
      <w:r>
        <w:rPr>
          <w:sz w:val="28"/>
          <w:szCs w:val="28"/>
        </w:rPr>
        <w:t>t</w:t>
      </w:r>
      <w:r w:rsidR="00F55E0B" w:rsidRPr="00100412">
        <w:rPr>
          <w:sz w:val="28"/>
          <w:szCs w:val="28"/>
        </w:rPr>
        <w:t xml:space="preserve"> le compte-rendu du CDEN du </w:t>
      </w:r>
      <w:r w:rsidR="00B923E4">
        <w:rPr>
          <w:sz w:val="28"/>
          <w:szCs w:val="28"/>
        </w:rPr>
        <w:t>15</w:t>
      </w:r>
      <w:r w:rsidR="00F55E0B" w:rsidRPr="00100412">
        <w:rPr>
          <w:sz w:val="28"/>
          <w:szCs w:val="28"/>
        </w:rPr>
        <w:t xml:space="preserve"> </w:t>
      </w:r>
      <w:r w:rsidR="00B923E4">
        <w:rPr>
          <w:sz w:val="28"/>
          <w:szCs w:val="28"/>
        </w:rPr>
        <w:t>septembre</w:t>
      </w:r>
      <w:r w:rsidR="00F55E0B" w:rsidRPr="00100412">
        <w:rPr>
          <w:sz w:val="28"/>
          <w:szCs w:val="28"/>
        </w:rPr>
        <w:t xml:space="preserve"> 202</w:t>
      </w:r>
      <w:r w:rsidR="00B923E4">
        <w:rPr>
          <w:sz w:val="28"/>
          <w:szCs w:val="28"/>
        </w:rPr>
        <w:t>5</w:t>
      </w:r>
      <w:r w:rsidR="00153ED3">
        <w:rPr>
          <w:sz w:val="28"/>
          <w:szCs w:val="28"/>
        </w:rPr>
        <w:t>,</w:t>
      </w:r>
      <w:r w:rsidR="00755AAA" w:rsidRPr="00100412">
        <w:rPr>
          <w:sz w:val="28"/>
          <w:szCs w:val="28"/>
        </w:rPr>
        <w:t xml:space="preserve"> e</w:t>
      </w:r>
      <w:r>
        <w:rPr>
          <w:sz w:val="28"/>
          <w:szCs w:val="28"/>
        </w:rPr>
        <w:t>t</w:t>
      </w:r>
      <w:r w:rsidR="00755AAA" w:rsidRPr="00100412">
        <w:rPr>
          <w:sz w:val="28"/>
          <w:szCs w:val="28"/>
        </w:rPr>
        <w:t xml:space="preserve"> </w:t>
      </w:r>
      <w:r w:rsidR="00FF696C">
        <w:rPr>
          <w:sz w:val="28"/>
          <w:szCs w:val="28"/>
        </w:rPr>
        <w:t>précis</w:t>
      </w:r>
      <w:r>
        <w:rPr>
          <w:sz w:val="28"/>
          <w:szCs w:val="28"/>
        </w:rPr>
        <w:t>e</w:t>
      </w:r>
      <w:r w:rsidR="00FF696C">
        <w:rPr>
          <w:sz w:val="28"/>
          <w:szCs w:val="28"/>
        </w:rPr>
        <w:t xml:space="preserve"> qu</w:t>
      </w:r>
      <w:r w:rsidR="00153ED3">
        <w:rPr>
          <w:sz w:val="28"/>
          <w:szCs w:val="28"/>
        </w:rPr>
        <w:t>e le</w:t>
      </w:r>
      <w:r w:rsidR="00FF696C">
        <w:rPr>
          <w:sz w:val="28"/>
          <w:szCs w:val="28"/>
        </w:rPr>
        <w:t xml:space="preserve"> CDEN </w:t>
      </w:r>
      <w:r w:rsidR="00153ED3">
        <w:rPr>
          <w:sz w:val="28"/>
          <w:szCs w:val="28"/>
        </w:rPr>
        <w:t xml:space="preserve">se réunira </w:t>
      </w:r>
      <w:r w:rsidR="00053D60">
        <w:rPr>
          <w:sz w:val="28"/>
          <w:szCs w:val="28"/>
        </w:rPr>
        <w:t xml:space="preserve">de nouveau </w:t>
      </w:r>
      <w:r w:rsidR="00FF696C">
        <w:rPr>
          <w:sz w:val="28"/>
          <w:szCs w:val="28"/>
        </w:rPr>
        <w:t>en décembre</w:t>
      </w:r>
      <w:r w:rsidR="00153ED3">
        <w:rPr>
          <w:sz w:val="28"/>
          <w:szCs w:val="28"/>
        </w:rPr>
        <w:t xml:space="preserve"> et devrait valider la candidature de </w:t>
      </w:r>
      <w:r w:rsidR="00153ED3" w:rsidRPr="00B14549">
        <w:rPr>
          <w:sz w:val="28"/>
          <w:szCs w:val="28"/>
        </w:rPr>
        <w:t>2</w:t>
      </w:r>
      <w:r w:rsidR="00E4452A" w:rsidRPr="00B14549">
        <w:rPr>
          <w:sz w:val="28"/>
          <w:szCs w:val="28"/>
        </w:rPr>
        <w:t xml:space="preserve"> nouveaux</w:t>
      </w:r>
      <w:r w:rsidR="00153ED3" w:rsidRPr="00B14549">
        <w:rPr>
          <w:sz w:val="28"/>
          <w:szCs w:val="28"/>
        </w:rPr>
        <w:t xml:space="preserve"> DDEN</w:t>
      </w:r>
      <w:r w:rsidR="00153ED3">
        <w:rPr>
          <w:sz w:val="28"/>
          <w:szCs w:val="28"/>
        </w:rPr>
        <w:t>.</w:t>
      </w:r>
    </w:p>
    <w:p w14:paraId="337DBB36" w14:textId="77777777" w:rsidR="00153ED3" w:rsidRPr="00100412" w:rsidRDefault="00153ED3" w:rsidP="002258F9">
      <w:pPr>
        <w:spacing w:after="0"/>
        <w:ind w:left="708" w:firstLine="35"/>
        <w:jc w:val="both"/>
        <w:rPr>
          <w:sz w:val="28"/>
          <w:szCs w:val="28"/>
        </w:rPr>
      </w:pPr>
    </w:p>
    <w:p w14:paraId="40489AB4" w14:textId="5F257670" w:rsidR="00010C5F" w:rsidRDefault="000A6A24" w:rsidP="002258F9">
      <w:pPr>
        <w:pStyle w:val="NormalWeb"/>
        <w:spacing w:before="0" w:beforeAutospacing="0" w:after="0" w:line="240" w:lineRule="auto"/>
        <w:ind w:left="720"/>
        <w:jc w:val="both"/>
        <w:rPr>
          <w:rFonts w:ascii="Calibri" w:hAnsi="Calibri" w:cs="Calibri"/>
          <w:b/>
          <w:bCs/>
          <w:sz w:val="28"/>
          <w:szCs w:val="28"/>
        </w:rPr>
      </w:pPr>
      <w:r>
        <w:rPr>
          <w:rFonts w:ascii="Calibri" w:hAnsi="Calibri" w:cs="Calibri"/>
          <w:b/>
          <w:bCs/>
          <w:sz w:val="28"/>
          <w:szCs w:val="28"/>
        </w:rPr>
        <w:t>42</w:t>
      </w:r>
      <w:r w:rsidR="00010C5F" w:rsidRPr="00010C5F">
        <w:rPr>
          <w:rFonts w:ascii="Calibri" w:hAnsi="Calibri" w:cs="Calibri"/>
          <w:b/>
          <w:bCs/>
          <w:sz w:val="28"/>
          <w:szCs w:val="28"/>
        </w:rPr>
        <w:t xml:space="preserve">- </w:t>
      </w:r>
      <w:r w:rsidR="00B923E4">
        <w:rPr>
          <w:rFonts w:ascii="Calibri" w:hAnsi="Calibri" w:cs="Calibri"/>
          <w:b/>
          <w:bCs/>
          <w:sz w:val="28"/>
          <w:szCs w:val="28"/>
        </w:rPr>
        <w:t xml:space="preserve">le renouvellement quadriennal lors du CDEN </w:t>
      </w:r>
    </w:p>
    <w:p w14:paraId="5B004861" w14:textId="2091373C" w:rsidR="00B923E4" w:rsidRDefault="00B923E4" w:rsidP="002258F9">
      <w:pPr>
        <w:pStyle w:val="NormalWeb"/>
        <w:spacing w:before="0" w:beforeAutospacing="0" w:after="0" w:line="240" w:lineRule="auto"/>
        <w:ind w:left="720"/>
        <w:jc w:val="both"/>
        <w:rPr>
          <w:rFonts w:ascii="Calibri" w:hAnsi="Calibri" w:cs="Calibri"/>
          <w:b/>
          <w:bCs/>
          <w:sz w:val="28"/>
          <w:szCs w:val="28"/>
        </w:rPr>
      </w:pPr>
      <w:r w:rsidRPr="00B923E4">
        <w:rPr>
          <w:rFonts w:ascii="Calibri Light" w:hAnsi="Calibri Light" w:cs="Calibri Light"/>
          <w:sz w:val="28"/>
          <w:szCs w:val="28"/>
        </w:rPr>
        <w:t xml:space="preserve">Intervention du secrétaire </w:t>
      </w:r>
      <w:r w:rsidR="00F169AF">
        <w:rPr>
          <w:rFonts w:ascii="Calibri Light" w:hAnsi="Calibri Light" w:cs="Calibri Light"/>
          <w:sz w:val="28"/>
          <w:szCs w:val="28"/>
        </w:rPr>
        <w:t xml:space="preserve">général </w:t>
      </w:r>
      <w:r w:rsidRPr="00B923E4">
        <w:rPr>
          <w:rFonts w:ascii="Calibri Light" w:hAnsi="Calibri Light" w:cs="Calibri Light"/>
          <w:sz w:val="28"/>
          <w:szCs w:val="28"/>
        </w:rPr>
        <w:t>sur la baisse de nos effectifs</w:t>
      </w:r>
      <w:r w:rsidR="00BF4101">
        <w:rPr>
          <w:rFonts w:ascii="Calibri Light" w:hAnsi="Calibri Light" w:cs="Calibri Light"/>
          <w:sz w:val="28"/>
          <w:szCs w:val="28"/>
        </w:rPr>
        <w:t>.</w:t>
      </w:r>
      <w:r>
        <w:rPr>
          <w:rFonts w:ascii="Calibri" w:hAnsi="Calibri" w:cs="Calibri"/>
          <w:b/>
          <w:bCs/>
          <w:sz w:val="28"/>
          <w:szCs w:val="28"/>
        </w:rPr>
        <w:t xml:space="preserve"> </w:t>
      </w:r>
    </w:p>
    <w:p w14:paraId="0C49B573" w14:textId="287B6D64" w:rsidR="00B923E4" w:rsidRDefault="00F169AF" w:rsidP="002258F9">
      <w:pPr>
        <w:pStyle w:val="NormalWeb"/>
        <w:spacing w:before="0" w:beforeAutospacing="0" w:after="0" w:line="240" w:lineRule="auto"/>
        <w:ind w:left="720"/>
        <w:jc w:val="both"/>
        <w:rPr>
          <w:rFonts w:ascii="Calibri" w:hAnsi="Calibri" w:cs="Calibri"/>
          <w:sz w:val="28"/>
          <w:szCs w:val="28"/>
        </w:rPr>
      </w:pPr>
      <w:r>
        <w:rPr>
          <w:rFonts w:ascii="Calibri" w:hAnsi="Calibri" w:cs="Calibri"/>
          <w:sz w:val="28"/>
          <w:szCs w:val="28"/>
        </w:rPr>
        <w:t>P</w:t>
      </w:r>
      <w:r w:rsidR="001673DF" w:rsidRPr="001673DF">
        <w:rPr>
          <w:rFonts w:ascii="Calibri" w:hAnsi="Calibri" w:cs="Calibri"/>
          <w:sz w:val="28"/>
          <w:szCs w:val="28"/>
        </w:rPr>
        <w:t>rojection et étude du tableau</w:t>
      </w:r>
      <w:r w:rsidR="000E0D76">
        <w:rPr>
          <w:rFonts w:ascii="Calibri" w:hAnsi="Calibri" w:cs="Calibri"/>
          <w:sz w:val="28"/>
          <w:szCs w:val="28"/>
        </w:rPr>
        <w:t xml:space="preserve"> </w:t>
      </w:r>
      <w:r>
        <w:rPr>
          <w:rFonts w:ascii="Calibri" w:hAnsi="Calibri" w:cs="Calibri"/>
          <w:sz w:val="28"/>
          <w:szCs w:val="28"/>
        </w:rPr>
        <w:t xml:space="preserve">des affectations par circonscription </w:t>
      </w:r>
      <w:r w:rsidR="000E0D76">
        <w:rPr>
          <w:rFonts w:ascii="Calibri" w:hAnsi="Calibri" w:cs="Calibri"/>
          <w:sz w:val="28"/>
          <w:szCs w:val="28"/>
        </w:rPr>
        <w:t>et de la carte</w:t>
      </w:r>
      <w:r>
        <w:rPr>
          <w:rFonts w:ascii="Calibri" w:hAnsi="Calibri" w:cs="Calibri"/>
          <w:sz w:val="28"/>
          <w:szCs w:val="28"/>
        </w:rPr>
        <w:t xml:space="preserve"> montrant la localisation des communes disposant d’un ou plusieurs DDEN.</w:t>
      </w:r>
    </w:p>
    <w:p w14:paraId="70A2FB14" w14:textId="6F6BEA3F" w:rsidR="004414FA" w:rsidRDefault="004414FA" w:rsidP="002258F9">
      <w:pPr>
        <w:pStyle w:val="NormalWeb"/>
        <w:spacing w:before="0" w:beforeAutospacing="0" w:after="0" w:line="240" w:lineRule="auto"/>
        <w:ind w:left="720"/>
        <w:jc w:val="both"/>
        <w:rPr>
          <w:rFonts w:ascii="Calibri" w:hAnsi="Calibri" w:cs="Calibri"/>
          <w:sz w:val="28"/>
          <w:szCs w:val="28"/>
        </w:rPr>
      </w:pPr>
      <w:r>
        <w:rPr>
          <w:rFonts w:ascii="Calibri" w:hAnsi="Calibri" w:cs="Calibri"/>
          <w:sz w:val="28"/>
          <w:szCs w:val="28"/>
        </w:rPr>
        <w:t>Un lien est établi entre le mode de recrutement et l’absence de DDEN notamment dans des secteurs difficiles</w:t>
      </w:r>
      <w:r w:rsidR="00420F49">
        <w:rPr>
          <w:rFonts w:ascii="Calibri" w:hAnsi="Calibri" w:cs="Calibri"/>
          <w:sz w:val="28"/>
          <w:szCs w:val="28"/>
        </w:rPr>
        <w:t xml:space="preserve"> </w:t>
      </w:r>
      <w:r w:rsidR="00420F49" w:rsidRPr="00766FC7">
        <w:rPr>
          <w:rFonts w:ascii="Calibri" w:hAnsi="Calibri" w:cs="Calibri"/>
          <w:b/>
          <w:bCs/>
          <w:color w:val="0070C0"/>
          <w:sz w:val="28"/>
          <w:szCs w:val="28"/>
        </w:rPr>
        <w:t>(Annexes 4 et 5)</w:t>
      </w:r>
      <w:r w:rsidRPr="00766FC7">
        <w:rPr>
          <w:rFonts w:ascii="Calibri" w:hAnsi="Calibri" w:cs="Calibri"/>
          <w:b/>
          <w:bCs/>
          <w:color w:val="0070C0"/>
          <w:sz w:val="28"/>
          <w:szCs w:val="28"/>
        </w:rPr>
        <w:t>.</w:t>
      </w:r>
      <w:r w:rsidR="00420F49" w:rsidRPr="00E4452A">
        <w:rPr>
          <w:rFonts w:ascii="Calibri" w:hAnsi="Calibri" w:cs="Calibri"/>
          <w:color w:val="0070C0"/>
          <w:sz w:val="28"/>
          <w:szCs w:val="28"/>
        </w:rPr>
        <w:t xml:space="preserve"> </w:t>
      </w:r>
    </w:p>
    <w:p w14:paraId="3261EF3F" w14:textId="13F43E68" w:rsidR="000E0D76" w:rsidRDefault="000E0D76" w:rsidP="002258F9">
      <w:pPr>
        <w:pStyle w:val="NormalWeb"/>
        <w:spacing w:before="0" w:beforeAutospacing="0" w:after="0" w:line="240" w:lineRule="auto"/>
        <w:ind w:left="720"/>
        <w:jc w:val="both"/>
        <w:rPr>
          <w:rFonts w:ascii="Arial" w:hAnsi="Arial" w:cs="Arial"/>
          <w:b/>
          <w:bCs/>
          <w:sz w:val="28"/>
          <w:szCs w:val="28"/>
        </w:rPr>
      </w:pPr>
    </w:p>
    <w:p w14:paraId="65FA45EE" w14:textId="184B540B" w:rsidR="000E0D76" w:rsidRPr="000E0D76" w:rsidRDefault="000E0D76" w:rsidP="002258F9">
      <w:pPr>
        <w:pStyle w:val="NormalWeb"/>
        <w:spacing w:before="0" w:beforeAutospacing="0" w:after="0" w:line="240" w:lineRule="auto"/>
        <w:ind w:left="720"/>
        <w:jc w:val="both"/>
        <w:rPr>
          <w:rFonts w:asciiTheme="minorHAnsi" w:hAnsiTheme="minorHAnsi" w:cstheme="minorHAnsi"/>
          <w:sz w:val="28"/>
          <w:szCs w:val="28"/>
        </w:rPr>
      </w:pPr>
      <w:r w:rsidRPr="000E0D76">
        <w:rPr>
          <w:rFonts w:asciiTheme="minorHAnsi" w:hAnsiTheme="minorHAnsi" w:cstheme="minorHAnsi"/>
          <w:b/>
          <w:bCs/>
          <w:sz w:val="28"/>
          <w:szCs w:val="28"/>
        </w:rPr>
        <w:t>42- Compte rendu de la journée de formation</w:t>
      </w:r>
    </w:p>
    <w:p w14:paraId="6B4B30F3" w14:textId="6AE472FF" w:rsidR="000A6A24" w:rsidRDefault="000E0D76" w:rsidP="002258F9">
      <w:pPr>
        <w:pStyle w:val="NormalWeb"/>
        <w:spacing w:before="0" w:beforeAutospacing="0" w:after="0" w:line="240" w:lineRule="auto"/>
        <w:ind w:left="720"/>
        <w:jc w:val="both"/>
        <w:rPr>
          <w:rFonts w:ascii="Calibri" w:hAnsi="Calibri" w:cs="Calibri"/>
          <w:sz w:val="28"/>
          <w:szCs w:val="28"/>
        </w:rPr>
      </w:pPr>
      <w:r>
        <w:rPr>
          <w:rFonts w:ascii="Calibri" w:hAnsi="Calibri" w:cs="Calibri"/>
          <w:sz w:val="28"/>
          <w:szCs w:val="28"/>
        </w:rPr>
        <w:t xml:space="preserve">Intervention du secrétaire </w:t>
      </w:r>
      <w:r w:rsidR="00D835DB">
        <w:rPr>
          <w:rFonts w:ascii="Calibri" w:hAnsi="Calibri" w:cs="Calibri"/>
          <w:sz w:val="28"/>
          <w:szCs w:val="28"/>
        </w:rPr>
        <w:t xml:space="preserve">général </w:t>
      </w:r>
      <w:r>
        <w:rPr>
          <w:rFonts w:ascii="Calibri" w:hAnsi="Calibri" w:cs="Calibri"/>
          <w:sz w:val="28"/>
          <w:szCs w:val="28"/>
        </w:rPr>
        <w:t xml:space="preserve">et annonce d’une deuxième journée de formation, de son </w:t>
      </w:r>
      <w:r w:rsidR="00D835DB">
        <w:rPr>
          <w:rFonts w:ascii="Calibri" w:hAnsi="Calibri" w:cs="Calibri"/>
          <w:sz w:val="28"/>
          <w:szCs w:val="28"/>
        </w:rPr>
        <w:t xml:space="preserve">possible </w:t>
      </w:r>
      <w:r>
        <w:rPr>
          <w:rFonts w:ascii="Calibri" w:hAnsi="Calibri" w:cs="Calibri"/>
          <w:sz w:val="28"/>
          <w:szCs w:val="28"/>
        </w:rPr>
        <w:t>contenu et de la période envisagée.</w:t>
      </w:r>
    </w:p>
    <w:p w14:paraId="75FD5971" w14:textId="77777777" w:rsidR="000E0D76" w:rsidRPr="000E0D76" w:rsidRDefault="000E0D76" w:rsidP="002258F9">
      <w:pPr>
        <w:pStyle w:val="NormalWeb"/>
        <w:spacing w:before="0" w:beforeAutospacing="0" w:after="0" w:line="240" w:lineRule="auto"/>
        <w:ind w:left="720"/>
        <w:jc w:val="both"/>
        <w:rPr>
          <w:rFonts w:ascii="Calibri" w:hAnsi="Calibri" w:cs="Calibri"/>
          <w:sz w:val="28"/>
          <w:szCs w:val="28"/>
        </w:rPr>
      </w:pPr>
    </w:p>
    <w:p w14:paraId="41A0CC94" w14:textId="393250AA" w:rsidR="00CF19BF" w:rsidRDefault="00CF19BF" w:rsidP="002258F9">
      <w:pPr>
        <w:pStyle w:val="NormalWeb"/>
        <w:spacing w:before="0" w:beforeAutospacing="0" w:after="0" w:line="240" w:lineRule="auto"/>
        <w:ind w:left="720"/>
        <w:jc w:val="both"/>
        <w:rPr>
          <w:rFonts w:ascii="Calibri" w:hAnsi="Calibri" w:cs="Calibri"/>
          <w:b/>
          <w:bCs/>
          <w:sz w:val="28"/>
          <w:szCs w:val="28"/>
        </w:rPr>
      </w:pPr>
      <w:r w:rsidRPr="00CF19BF">
        <w:rPr>
          <w:rFonts w:ascii="Calibri" w:hAnsi="Calibri" w:cs="Calibri"/>
          <w:b/>
          <w:bCs/>
          <w:sz w:val="28"/>
          <w:szCs w:val="28"/>
        </w:rPr>
        <w:t xml:space="preserve">43 - </w:t>
      </w:r>
      <w:r>
        <w:rPr>
          <w:rFonts w:ascii="Calibri" w:hAnsi="Calibri" w:cs="Calibri"/>
          <w:b/>
          <w:bCs/>
          <w:sz w:val="28"/>
          <w:szCs w:val="28"/>
        </w:rPr>
        <w:t>N</w:t>
      </w:r>
      <w:r w:rsidRPr="00CF19BF">
        <w:rPr>
          <w:rFonts w:ascii="Calibri" w:hAnsi="Calibri" w:cs="Calibri"/>
          <w:b/>
          <w:bCs/>
          <w:sz w:val="28"/>
          <w:szCs w:val="28"/>
        </w:rPr>
        <w:t>os Concours et leurs modifications</w:t>
      </w:r>
    </w:p>
    <w:p w14:paraId="07CF5484" w14:textId="430E2126" w:rsidR="00CF19BF" w:rsidRDefault="00CF19BF" w:rsidP="002258F9">
      <w:pPr>
        <w:pStyle w:val="NormalWeb"/>
        <w:numPr>
          <w:ilvl w:val="0"/>
          <w:numId w:val="2"/>
        </w:numPr>
        <w:spacing w:before="0" w:beforeAutospacing="0" w:after="0" w:line="240" w:lineRule="auto"/>
        <w:jc w:val="both"/>
        <w:rPr>
          <w:rFonts w:ascii="Calibri" w:hAnsi="Calibri" w:cs="Calibri"/>
          <w:sz w:val="28"/>
          <w:szCs w:val="28"/>
        </w:rPr>
      </w:pPr>
      <w:r>
        <w:rPr>
          <w:rFonts w:ascii="Calibri" w:hAnsi="Calibri" w:cs="Calibri"/>
          <w:sz w:val="28"/>
          <w:szCs w:val="28"/>
        </w:rPr>
        <w:t>Les écoles fleuries par Claude Girault.</w:t>
      </w:r>
    </w:p>
    <w:p w14:paraId="57C0508F" w14:textId="18C4A50A" w:rsidR="00CF19BF" w:rsidRPr="00B14549" w:rsidRDefault="00D835DB" w:rsidP="002258F9">
      <w:pPr>
        <w:pStyle w:val="NormalWeb"/>
        <w:spacing w:before="0" w:beforeAutospacing="0" w:after="0" w:line="240" w:lineRule="auto"/>
        <w:ind w:left="1080"/>
        <w:jc w:val="both"/>
        <w:rPr>
          <w:rFonts w:ascii="Calibri" w:hAnsi="Calibri" w:cs="Calibri"/>
          <w:sz w:val="28"/>
          <w:szCs w:val="28"/>
        </w:rPr>
      </w:pPr>
      <w:r>
        <w:rPr>
          <w:rFonts w:ascii="Calibri" w:hAnsi="Calibri" w:cs="Calibri"/>
          <w:sz w:val="28"/>
          <w:szCs w:val="28"/>
        </w:rPr>
        <w:t xml:space="preserve">Une baisse des écoles participant au concours, ces dernières recherchant avant </w:t>
      </w:r>
      <w:r w:rsidRPr="00B14549">
        <w:rPr>
          <w:rFonts w:ascii="Calibri" w:hAnsi="Calibri" w:cs="Calibri"/>
          <w:sz w:val="28"/>
          <w:szCs w:val="28"/>
        </w:rPr>
        <w:t>tout une labellisation reconnue par l’Education Nationale.</w:t>
      </w:r>
      <w:r w:rsidR="00E4452A" w:rsidRPr="00B14549">
        <w:rPr>
          <w:rFonts w:ascii="Calibri" w:hAnsi="Calibri" w:cs="Calibri"/>
          <w:sz w:val="28"/>
          <w:szCs w:val="28"/>
        </w:rPr>
        <w:t xml:space="preserve"> Le « Concours des Ecoles Fleuries, pour un développement durable et Citoyen » existe depuis 52 ans sans discontinuité. Ce projet pédagogique n’a absolument pas vieilli car il s’est adapté</w:t>
      </w:r>
      <w:r w:rsidR="00FF7C43" w:rsidRPr="00B14549">
        <w:rPr>
          <w:rFonts w:ascii="Calibri" w:hAnsi="Calibri" w:cs="Calibri"/>
          <w:sz w:val="28"/>
          <w:szCs w:val="28"/>
        </w:rPr>
        <w:t xml:space="preserve"> et reste une valeur sûre (végétalisation des cours d’école, amélioration du cadre de vie de l’école, activités qui mettent l’enfant en situation de coopération et de gestion, etc..).</w:t>
      </w:r>
    </w:p>
    <w:p w14:paraId="3799DB6B" w14:textId="7A8F1E99" w:rsidR="00D835DB" w:rsidRPr="00B14549" w:rsidRDefault="00D835DB" w:rsidP="002258F9">
      <w:pPr>
        <w:pStyle w:val="NormalWeb"/>
        <w:spacing w:before="0" w:beforeAutospacing="0" w:after="0" w:line="240" w:lineRule="auto"/>
        <w:ind w:left="1080"/>
        <w:jc w:val="both"/>
        <w:rPr>
          <w:rFonts w:ascii="Calibri" w:hAnsi="Calibri" w:cs="Calibri"/>
          <w:sz w:val="28"/>
          <w:szCs w:val="28"/>
        </w:rPr>
      </w:pPr>
      <w:r w:rsidRPr="00B14549">
        <w:rPr>
          <w:rFonts w:ascii="Calibri" w:hAnsi="Calibri" w:cs="Calibri"/>
          <w:sz w:val="28"/>
          <w:szCs w:val="28"/>
        </w:rPr>
        <w:t>Une nouveauté, en début d’année scolaire les écoles recevront une liste de tous les concours proposés avec un lien internet pour accéder à chaque site dédié.</w:t>
      </w:r>
    </w:p>
    <w:p w14:paraId="6153B48E" w14:textId="454913B6" w:rsidR="00CF19BF" w:rsidRPr="00B14549" w:rsidRDefault="00FF7C43" w:rsidP="002258F9">
      <w:pPr>
        <w:pStyle w:val="NormalWeb"/>
        <w:numPr>
          <w:ilvl w:val="0"/>
          <w:numId w:val="2"/>
        </w:numPr>
        <w:spacing w:before="0" w:beforeAutospacing="0" w:after="0" w:line="240" w:lineRule="auto"/>
        <w:jc w:val="both"/>
        <w:rPr>
          <w:rFonts w:ascii="Calibri" w:hAnsi="Calibri" w:cs="Calibri"/>
          <w:sz w:val="28"/>
          <w:szCs w:val="28"/>
        </w:rPr>
      </w:pPr>
      <w:r w:rsidRPr="00B14549">
        <w:rPr>
          <w:rFonts w:ascii="Calibri" w:hAnsi="Calibri" w:cs="Calibri"/>
          <w:sz w:val="28"/>
          <w:szCs w:val="28"/>
        </w:rPr>
        <w:t xml:space="preserve">Le « Concours </w:t>
      </w:r>
      <w:r w:rsidR="004A324E" w:rsidRPr="00B14549">
        <w:rPr>
          <w:rFonts w:ascii="Calibri" w:hAnsi="Calibri" w:cs="Calibri"/>
          <w:sz w:val="28"/>
          <w:szCs w:val="28"/>
        </w:rPr>
        <w:t>Samuel Paty </w:t>
      </w:r>
      <w:r w:rsidRPr="00B14549">
        <w:rPr>
          <w:rFonts w:ascii="Calibri" w:hAnsi="Calibri" w:cs="Calibri"/>
          <w:sz w:val="28"/>
          <w:szCs w:val="28"/>
        </w:rPr>
        <w:t>,</w:t>
      </w:r>
      <w:r w:rsidR="004A324E" w:rsidRPr="00B14549">
        <w:rPr>
          <w:rFonts w:ascii="Calibri" w:hAnsi="Calibri" w:cs="Calibri"/>
          <w:sz w:val="28"/>
          <w:szCs w:val="28"/>
        </w:rPr>
        <w:t xml:space="preserve"> </w:t>
      </w:r>
      <w:r w:rsidRPr="00B14549">
        <w:rPr>
          <w:rFonts w:ascii="Calibri" w:hAnsi="Calibri" w:cs="Calibri"/>
          <w:sz w:val="28"/>
          <w:szCs w:val="28"/>
        </w:rPr>
        <w:t>S</w:t>
      </w:r>
      <w:r w:rsidR="00CF19BF" w:rsidRPr="00B14549">
        <w:rPr>
          <w:rFonts w:ascii="Calibri" w:hAnsi="Calibri" w:cs="Calibri"/>
          <w:sz w:val="28"/>
          <w:szCs w:val="28"/>
        </w:rPr>
        <w:t xml:space="preserve">e </w:t>
      </w:r>
      <w:r w:rsidRPr="00B14549">
        <w:rPr>
          <w:rFonts w:ascii="Calibri" w:hAnsi="Calibri" w:cs="Calibri"/>
          <w:sz w:val="28"/>
          <w:szCs w:val="28"/>
        </w:rPr>
        <w:t>C</w:t>
      </w:r>
      <w:r w:rsidR="00CF19BF" w:rsidRPr="00B14549">
        <w:rPr>
          <w:rFonts w:ascii="Calibri" w:hAnsi="Calibri" w:cs="Calibri"/>
          <w:sz w:val="28"/>
          <w:szCs w:val="28"/>
        </w:rPr>
        <w:t xml:space="preserve">onstruire </w:t>
      </w:r>
      <w:r w:rsidRPr="00B14549">
        <w:rPr>
          <w:rFonts w:ascii="Calibri" w:hAnsi="Calibri" w:cs="Calibri"/>
          <w:sz w:val="28"/>
          <w:szCs w:val="28"/>
        </w:rPr>
        <w:t>C</w:t>
      </w:r>
      <w:r w:rsidR="00CF19BF" w:rsidRPr="00B14549">
        <w:rPr>
          <w:rFonts w:ascii="Calibri" w:hAnsi="Calibri" w:cs="Calibri"/>
          <w:sz w:val="28"/>
          <w:szCs w:val="28"/>
        </w:rPr>
        <w:t>itoyen</w:t>
      </w:r>
      <w:r w:rsidRPr="00B14549">
        <w:rPr>
          <w:rFonts w:ascii="Calibri" w:hAnsi="Calibri" w:cs="Calibri"/>
          <w:sz w:val="28"/>
          <w:szCs w:val="28"/>
        </w:rPr>
        <w:t> »</w:t>
      </w:r>
      <w:r w:rsidR="00CF19BF" w:rsidRPr="00B14549">
        <w:rPr>
          <w:rFonts w:ascii="Calibri" w:hAnsi="Calibri" w:cs="Calibri"/>
          <w:sz w:val="28"/>
          <w:szCs w:val="28"/>
        </w:rPr>
        <w:t xml:space="preserve"> par Camille Hybois.</w:t>
      </w:r>
      <w:r w:rsidR="00EE41EA" w:rsidRPr="00B14549">
        <w:rPr>
          <w:rFonts w:ascii="Calibri" w:hAnsi="Calibri" w:cs="Calibri"/>
          <w:sz w:val="28"/>
          <w:szCs w:val="28"/>
        </w:rPr>
        <w:t xml:space="preserve"> Présentation par la projection d’un </w:t>
      </w:r>
      <w:r w:rsidRPr="00B14549">
        <w:rPr>
          <w:rFonts w:ascii="Calibri" w:hAnsi="Calibri" w:cs="Calibri"/>
          <w:sz w:val="28"/>
          <w:szCs w:val="28"/>
        </w:rPr>
        <w:t xml:space="preserve">Diaporama sur les réalisations des écoles récompensées par notre Union des DDEN  : La Trinité Surzur, </w:t>
      </w:r>
      <w:proofErr w:type="spellStart"/>
      <w:r w:rsidRPr="00B14549">
        <w:rPr>
          <w:rFonts w:ascii="Calibri" w:hAnsi="Calibri" w:cs="Calibri"/>
          <w:sz w:val="28"/>
          <w:szCs w:val="28"/>
        </w:rPr>
        <w:t>Kerdual</w:t>
      </w:r>
      <w:proofErr w:type="spellEnd"/>
      <w:r w:rsidRPr="00B14549">
        <w:rPr>
          <w:rFonts w:ascii="Calibri" w:hAnsi="Calibri" w:cs="Calibri"/>
          <w:sz w:val="28"/>
          <w:szCs w:val="28"/>
        </w:rPr>
        <w:t xml:space="preserve">-Quéven, Pluméliau-Bieuzy, </w:t>
      </w:r>
      <w:proofErr w:type="spellStart"/>
      <w:r w:rsidRPr="00B14549">
        <w:rPr>
          <w:rFonts w:ascii="Calibri" w:hAnsi="Calibri" w:cs="Calibri"/>
          <w:sz w:val="28"/>
          <w:szCs w:val="28"/>
        </w:rPr>
        <w:t>Evellys</w:t>
      </w:r>
      <w:proofErr w:type="spellEnd"/>
      <w:r w:rsidRPr="00B14549">
        <w:rPr>
          <w:rFonts w:ascii="Calibri" w:hAnsi="Calibri" w:cs="Calibri"/>
          <w:sz w:val="28"/>
          <w:szCs w:val="28"/>
        </w:rPr>
        <w:t xml:space="preserve"> (</w:t>
      </w:r>
      <w:proofErr w:type="spellStart"/>
      <w:r w:rsidRPr="00B14549">
        <w:rPr>
          <w:rFonts w:ascii="Calibri" w:hAnsi="Calibri" w:cs="Calibri"/>
          <w:sz w:val="28"/>
          <w:szCs w:val="28"/>
        </w:rPr>
        <w:t>Moustoir</w:t>
      </w:r>
      <w:proofErr w:type="spellEnd"/>
      <w:r w:rsidRPr="00B14549">
        <w:rPr>
          <w:rFonts w:ascii="Calibri" w:hAnsi="Calibri" w:cs="Calibri"/>
          <w:sz w:val="28"/>
          <w:szCs w:val="28"/>
        </w:rPr>
        <w:t xml:space="preserve"> Remungol).</w:t>
      </w:r>
    </w:p>
    <w:p w14:paraId="43B102DE" w14:textId="77777777" w:rsidR="004A62F5" w:rsidRPr="00B14549" w:rsidRDefault="000E0D76" w:rsidP="002258F9">
      <w:pPr>
        <w:pStyle w:val="NormalWeb"/>
        <w:spacing w:before="0" w:beforeAutospacing="0" w:after="0" w:line="240" w:lineRule="auto"/>
        <w:ind w:left="1080"/>
        <w:jc w:val="both"/>
        <w:rPr>
          <w:rFonts w:ascii="Calibri" w:hAnsi="Calibri" w:cs="Calibri"/>
          <w:sz w:val="28"/>
          <w:szCs w:val="28"/>
        </w:rPr>
      </w:pPr>
      <w:r w:rsidRPr="00B14549">
        <w:rPr>
          <w:rFonts w:ascii="Calibri" w:hAnsi="Calibri" w:cs="Calibri"/>
          <w:sz w:val="28"/>
          <w:szCs w:val="28"/>
        </w:rPr>
        <w:t xml:space="preserve">Interventions des </w:t>
      </w:r>
      <w:r w:rsidR="00FF7C43" w:rsidRPr="00B14549">
        <w:rPr>
          <w:rFonts w:ascii="Calibri" w:hAnsi="Calibri" w:cs="Calibri"/>
          <w:sz w:val="28"/>
          <w:szCs w:val="28"/>
        </w:rPr>
        <w:t>DDEN</w:t>
      </w:r>
      <w:r w:rsidRPr="00B14549">
        <w:rPr>
          <w:rFonts w:ascii="Calibri" w:hAnsi="Calibri" w:cs="Calibri"/>
          <w:sz w:val="28"/>
          <w:szCs w:val="28"/>
        </w:rPr>
        <w:t xml:space="preserve"> des écoles concernées</w:t>
      </w:r>
      <w:r w:rsidR="00D835DB" w:rsidRPr="00B14549">
        <w:rPr>
          <w:rFonts w:ascii="Calibri" w:hAnsi="Calibri" w:cs="Calibri"/>
          <w:sz w:val="28"/>
          <w:szCs w:val="28"/>
        </w:rPr>
        <w:t>.</w:t>
      </w:r>
      <w:r w:rsidR="00766FC7" w:rsidRPr="00B14549">
        <w:rPr>
          <w:rFonts w:ascii="Calibri" w:hAnsi="Calibri" w:cs="Calibri"/>
          <w:sz w:val="28"/>
          <w:szCs w:val="28"/>
        </w:rPr>
        <w:t xml:space="preserve"> </w:t>
      </w:r>
    </w:p>
    <w:p w14:paraId="63B9E1F7" w14:textId="7A59020F" w:rsidR="000E0D76" w:rsidRPr="00B14549" w:rsidRDefault="00766FC7" w:rsidP="002258F9">
      <w:pPr>
        <w:pStyle w:val="NormalWeb"/>
        <w:spacing w:before="0" w:beforeAutospacing="0" w:after="0" w:line="240" w:lineRule="auto"/>
        <w:ind w:left="1080"/>
        <w:jc w:val="both"/>
        <w:rPr>
          <w:rFonts w:ascii="Calibri" w:hAnsi="Calibri" w:cs="Calibri"/>
          <w:sz w:val="28"/>
          <w:szCs w:val="28"/>
        </w:rPr>
      </w:pPr>
      <w:r w:rsidRPr="00B14549">
        <w:rPr>
          <w:rFonts w:ascii="Calibri" w:hAnsi="Calibri" w:cs="Calibri"/>
          <w:sz w:val="28"/>
          <w:szCs w:val="28"/>
        </w:rPr>
        <w:t>Ce Concours a été créer en 2017 par la Fédération pour donner la possibilité à chaque école publique de valoriser le travail réalisé dans le cadre de l’EMC (</w:t>
      </w:r>
      <w:r w:rsidR="004A62F5" w:rsidRPr="00B14549">
        <w:rPr>
          <w:rFonts w:ascii="Calibri" w:hAnsi="Calibri" w:cs="Calibri"/>
          <w:sz w:val="28"/>
          <w:szCs w:val="28"/>
        </w:rPr>
        <w:t xml:space="preserve">= enseignement moral et civique obligatoire) </w:t>
      </w:r>
    </w:p>
    <w:p w14:paraId="0B51743E" w14:textId="78C7DD94" w:rsidR="00FE0269" w:rsidRPr="00B14549" w:rsidRDefault="00D835DB" w:rsidP="002258F9">
      <w:pPr>
        <w:pStyle w:val="NormalWeb"/>
        <w:spacing w:before="0" w:beforeAutospacing="0" w:after="0" w:line="240" w:lineRule="auto"/>
        <w:ind w:left="1080"/>
        <w:jc w:val="both"/>
        <w:rPr>
          <w:rFonts w:ascii="Calibri" w:hAnsi="Calibri" w:cs="Calibri"/>
          <w:sz w:val="28"/>
          <w:szCs w:val="28"/>
        </w:rPr>
      </w:pPr>
      <w:r w:rsidRPr="00B14549">
        <w:rPr>
          <w:rFonts w:ascii="Calibri" w:hAnsi="Calibri" w:cs="Calibri"/>
          <w:sz w:val="28"/>
          <w:szCs w:val="28"/>
        </w:rPr>
        <w:t xml:space="preserve">Du beau travail réalisé dans des écoles avec une réelle implication </w:t>
      </w:r>
      <w:r w:rsidR="00FF7C43" w:rsidRPr="00B14549">
        <w:rPr>
          <w:rFonts w:ascii="Calibri" w:hAnsi="Calibri" w:cs="Calibri"/>
          <w:sz w:val="28"/>
          <w:szCs w:val="28"/>
        </w:rPr>
        <w:t xml:space="preserve">sur le terrain </w:t>
      </w:r>
      <w:r w:rsidRPr="00B14549">
        <w:rPr>
          <w:rFonts w:ascii="Calibri" w:hAnsi="Calibri" w:cs="Calibri"/>
          <w:sz w:val="28"/>
          <w:szCs w:val="28"/>
        </w:rPr>
        <w:t>des DDEN</w:t>
      </w:r>
      <w:r w:rsidR="003446D6" w:rsidRPr="00B14549">
        <w:rPr>
          <w:rFonts w:ascii="Calibri" w:hAnsi="Calibri" w:cs="Calibri"/>
          <w:sz w:val="28"/>
          <w:szCs w:val="28"/>
        </w:rPr>
        <w:t>.</w:t>
      </w:r>
    </w:p>
    <w:p w14:paraId="268C7C4A" w14:textId="7CBF0A0F" w:rsidR="004A62F5" w:rsidRPr="00B14549" w:rsidRDefault="004A62F5" w:rsidP="002258F9">
      <w:pPr>
        <w:pStyle w:val="NormalWeb"/>
        <w:spacing w:before="0" w:beforeAutospacing="0" w:after="0" w:line="240" w:lineRule="auto"/>
        <w:ind w:left="1080"/>
        <w:jc w:val="both"/>
        <w:rPr>
          <w:rFonts w:ascii="Calibri" w:hAnsi="Calibri" w:cs="Calibri"/>
          <w:i/>
          <w:iCs/>
          <w:sz w:val="28"/>
          <w:szCs w:val="28"/>
        </w:rPr>
      </w:pPr>
      <w:r w:rsidRPr="00B14549">
        <w:rPr>
          <w:rFonts w:ascii="Calibri" w:hAnsi="Calibri" w:cs="Calibri"/>
          <w:b/>
          <w:bCs/>
          <w:sz w:val="28"/>
          <w:szCs w:val="28"/>
        </w:rPr>
        <w:t>NB :</w:t>
      </w:r>
      <w:r w:rsidRPr="00B14549">
        <w:rPr>
          <w:rFonts w:ascii="Calibri" w:hAnsi="Calibri" w:cs="Calibri"/>
          <w:sz w:val="28"/>
          <w:szCs w:val="28"/>
        </w:rPr>
        <w:t xml:space="preserve"> </w:t>
      </w:r>
      <w:r w:rsidRPr="00B14549">
        <w:rPr>
          <w:rFonts w:ascii="Calibri" w:hAnsi="Calibri" w:cs="Calibri"/>
          <w:i/>
          <w:iCs/>
          <w:sz w:val="28"/>
          <w:szCs w:val="28"/>
        </w:rPr>
        <w:t>Chaque DDEN doit participer à la promotion des 2 Concours ; toutes les informations sont désormais à la disposition de tous, en ligne sur le site de la Fédération Nationale.</w:t>
      </w:r>
    </w:p>
    <w:p w14:paraId="68CC9AC0" w14:textId="77777777" w:rsidR="003446D6" w:rsidRPr="004A62F5" w:rsidRDefault="003446D6" w:rsidP="002258F9">
      <w:pPr>
        <w:pStyle w:val="NormalWeb"/>
        <w:spacing w:before="0" w:beforeAutospacing="0" w:after="0" w:line="240" w:lineRule="auto"/>
        <w:ind w:left="1080"/>
        <w:jc w:val="both"/>
        <w:rPr>
          <w:rFonts w:ascii="Calibri" w:hAnsi="Calibri" w:cs="Calibri"/>
          <w:i/>
          <w:iCs/>
          <w:color w:val="FF0000"/>
          <w:sz w:val="28"/>
          <w:szCs w:val="28"/>
        </w:rPr>
      </w:pPr>
    </w:p>
    <w:p w14:paraId="26C665B1" w14:textId="77777777" w:rsidR="004A62F5" w:rsidRDefault="004A62F5" w:rsidP="00FE0269">
      <w:pPr>
        <w:spacing w:after="0"/>
        <w:ind w:firstLine="708"/>
        <w:rPr>
          <w:b/>
          <w:bCs/>
          <w:sz w:val="28"/>
          <w:szCs w:val="28"/>
        </w:rPr>
      </w:pPr>
    </w:p>
    <w:p w14:paraId="4C3631AD" w14:textId="47F1EAB8" w:rsidR="00FE0269" w:rsidRDefault="00FE0269" w:rsidP="002258F9">
      <w:pPr>
        <w:spacing w:after="0"/>
        <w:ind w:firstLine="708"/>
        <w:jc w:val="both"/>
        <w:rPr>
          <w:b/>
          <w:bCs/>
          <w:sz w:val="28"/>
          <w:szCs w:val="28"/>
        </w:rPr>
      </w:pPr>
      <w:r w:rsidRPr="00FE0269">
        <w:rPr>
          <w:b/>
          <w:bCs/>
          <w:sz w:val="28"/>
          <w:szCs w:val="28"/>
        </w:rPr>
        <w:t>4</w:t>
      </w:r>
      <w:r>
        <w:rPr>
          <w:b/>
          <w:bCs/>
          <w:sz w:val="28"/>
          <w:szCs w:val="28"/>
        </w:rPr>
        <w:t xml:space="preserve">4 - </w:t>
      </w:r>
      <w:r w:rsidRPr="00FE0269">
        <w:rPr>
          <w:b/>
          <w:bCs/>
          <w:sz w:val="28"/>
          <w:szCs w:val="28"/>
        </w:rPr>
        <w:t xml:space="preserve"> Bilan des délégations</w:t>
      </w:r>
    </w:p>
    <w:p w14:paraId="6A002E1E" w14:textId="2C09464D" w:rsidR="003446D6" w:rsidRPr="003446D6" w:rsidRDefault="003446D6" w:rsidP="002258F9">
      <w:pPr>
        <w:spacing w:after="0"/>
        <w:ind w:firstLine="708"/>
        <w:jc w:val="both"/>
        <w:rPr>
          <w:sz w:val="28"/>
          <w:szCs w:val="28"/>
        </w:rPr>
      </w:pPr>
      <w:r w:rsidRPr="003446D6">
        <w:rPr>
          <w:sz w:val="28"/>
          <w:szCs w:val="28"/>
        </w:rPr>
        <w:t>M. Claude Girault reprend la parole :</w:t>
      </w:r>
    </w:p>
    <w:p w14:paraId="561C97CF" w14:textId="1EE93F05" w:rsidR="00FE0269" w:rsidRDefault="003446D6" w:rsidP="002258F9">
      <w:pPr>
        <w:ind w:left="698"/>
        <w:jc w:val="both"/>
        <w:rPr>
          <w:sz w:val="28"/>
          <w:szCs w:val="28"/>
        </w:rPr>
      </w:pPr>
      <w:r>
        <w:rPr>
          <w:sz w:val="28"/>
          <w:szCs w:val="28"/>
        </w:rPr>
        <w:t>« </w:t>
      </w:r>
      <w:r w:rsidR="00FE0269">
        <w:rPr>
          <w:sz w:val="28"/>
          <w:szCs w:val="28"/>
        </w:rPr>
        <w:t xml:space="preserve">Je tiens à signaler ici, comme chaque année, le travail admirable fait dans les délégations qui se réunissent régulièrement et font vivre localement les grands principes qui régissent notre fédération.  Elles forment le réseau qui permet de relier, au travers des Unions, la plus petite école au </w:t>
      </w:r>
      <w:r>
        <w:rPr>
          <w:sz w:val="28"/>
          <w:szCs w:val="28"/>
        </w:rPr>
        <w:t xml:space="preserve">cœur </w:t>
      </w:r>
      <w:r w:rsidR="00FE0269">
        <w:rPr>
          <w:sz w:val="28"/>
          <w:szCs w:val="28"/>
        </w:rPr>
        <w:t xml:space="preserve">de notre fédération. Je vous </w:t>
      </w:r>
      <w:r w:rsidR="00FE0269" w:rsidRPr="00B14549">
        <w:rPr>
          <w:sz w:val="28"/>
          <w:szCs w:val="28"/>
        </w:rPr>
        <w:t>remercie pour vos réunions trimestrielles, respectant ainsi l</w:t>
      </w:r>
      <w:r w:rsidR="00766FC7" w:rsidRPr="00B14549">
        <w:rPr>
          <w:sz w:val="28"/>
          <w:szCs w:val="28"/>
        </w:rPr>
        <w:t xml:space="preserve">’article D-241-29 du Code de l’Éducation. </w:t>
      </w:r>
    </w:p>
    <w:p w14:paraId="21F8B180" w14:textId="1FEE31AA" w:rsidR="00FE0269" w:rsidRPr="00643DC8" w:rsidRDefault="00FE0269" w:rsidP="002258F9">
      <w:pPr>
        <w:ind w:left="698"/>
        <w:jc w:val="both"/>
        <w:rPr>
          <w:sz w:val="28"/>
          <w:szCs w:val="28"/>
        </w:rPr>
      </w:pPr>
      <w:r>
        <w:rPr>
          <w:sz w:val="28"/>
          <w:szCs w:val="28"/>
        </w:rPr>
        <w:t>Je rappelle : c</w:t>
      </w:r>
      <w:r w:rsidRPr="00643DC8">
        <w:rPr>
          <w:sz w:val="28"/>
          <w:szCs w:val="28"/>
        </w:rPr>
        <w:t>haque Délégation regroup</w:t>
      </w:r>
      <w:r w:rsidR="004F047C">
        <w:rPr>
          <w:sz w:val="28"/>
          <w:szCs w:val="28"/>
        </w:rPr>
        <w:t>e</w:t>
      </w:r>
      <w:r w:rsidRPr="00643DC8">
        <w:rPr>
          <w:sz w:val="28"/>
          <w:szCs w:val="28"/>
        </w:rPr>
        <w:t xml:space="preserve"> 1 seule ou plusieurs circonscriptions avec à sa tête un Président et un Vice-Président compte tenu des effectifs et de la répartition géographique dans le département. Dans le cas où une délégation regroupe plusieurs circonscriptions un DDEN est désigné en plus comme référent dans chaque circonscription.</w:t>
      </w:r>
    </w:p>
    <w:p w14:paraId="5CBE320C" w14:textId="7CA5757F" w:rsidR="00FE0269" w:rsidRDefault="00FE0269" w:rsidP="002258F9">
      <w:pPr>
        <w:spacing w:before="120" w:after="0"/>
        <w:ind w:left="697"/>
        <w:jc w:val="both"/>
        <w:rPr>
          <w:sz w:val="28"/>
          <w:szCs w:val="28"/>
        </w:rPr>
      </w:pPr>
      <w:r>
        <w:rPr>
          <w:sz w:val="28"/>
          <w:szCs w:val="28"/>
        </w:rPr>
        <w:t>Nous avons besoin</w:t>
      </w:r>
      <w:r w:rsidR="004F047C">
        <w:rPr>
          <w:sz w:val="28"/>
          <w:szCs w:val="28"/>
        </w:rPr>
        <w:t>,</w:t>
      </w:r>
      <w:r>
        <w:rPr>
          <w:sz w:val="28"/>
          <w:szCs w:val="28"/>
        </w:rPr>
        <w:t xml:space="preserve"> pour nos démarches auprès des responsables académiques, des élus et de la presse</w:t>
      </w:r>
      <w:r w:rsidR="00053D60">
        <w:rPr>
          <w:sz w:val="28"/>
          <w:szCs w:val="28"/>
        </w:rPr>
        <w:t>,</w:t>
      </w:r>
      <w:r>
        <w:rPr>
          <w:sz w:val="28"/>
          <w:szCs w:val="28"/>
        </w:rPr>
        <w:t xml:space="preserve"> d'avoir des chiffres représentatifs de nos actions, un bilan à présenter.</w:t>
      </w:r>
    </w:p>
    <w:p w14:paraId="0792D932" w14:textId="381D17F1" w:rsidR="00FE0269" w:rsidRPr="00285F45" w:rsidRDefault="00FE0269" w:rsidP="002258F9">
      <w:pPr>
        <w:spacing w:after="0"/>
        <w:ind w:left="698"/>
        <w:jc w:val="both"/>
        <w:rPr>
          <w:b/>
          <w:bCs/>
          <w:sz w:val="28"/>
          <w:szCs w:val="28"/>
        </w:rPr>
      </w:pPr>
      <w:r>
        <w:rPr>
          <w:sz w:val="28"/>
          <w:szCs w:val="28"/>
        </w:rPr>
        <w:t>Chaque Président</w:t>
      </w:r>
      <w:r w:rsidR="003446D6">
        <w:rPr>
          <w:sz w:val="28"/>
          <w:szCs w:val="28"/>
        </w:rPr>
        <w:t xml:space="preserve"> </w:t>
      </w:r>
      <w:r>
        <w:rPr>
          <w:sz w:val="28"/>
          <w:szCs w:val="28"/>
        </w:rPr>
        <w:t>fait le bilan de sa délégation</w:t>
      </w:r>
      <w:r w:rsidR="003446D6">
        <w:rPr>
          <w:sz w:val="28"/>
          <w:szCs w:val="28"/>
        </w:rPr>
        <w:t>. »</w:t>
      </w:r>
    </w:p>
    <w:p w14:paraId="5FE8A707" w14:textId="77777777" w:rsidR="00C73387" w:rsidRPr="00C73387" w:rsidRDefault="00C73387" w:rsidP="002258F9">
      <w:pPr>
        <w:pStyle w:val="NormalWeb"/>
        <w:spacing w:before="0" w:beforeAutospacing="0" w:after="0" w:line="240" w:lineRule="auto"/>
        <w:ind w:left="720"/>
        <w:jc w:val="both"/>
        <w:rPr>
          <w:rFonts w:ascii="Calibri" w:hAnsi="Calibri" w:cs="Calibri"/>
          <w:sz w:val="28"/>
          <w:szCs w:val="28"/>
        </w:rPr>
      </w:pPr>
    </w:p>
    <w:p w14:paraId="0C224AB1" w14:textId="2F3EFCCD" w:rsidR="00C73387" w:rsidRDefault="00C73387" w:rsidP="002258F9">
      <w:pPr>
        <w:pStyle w:val="NormalWeb"/>
        <w:spacing w:before="0" w:beforeAutospacing="0" w:after="0" w:line="240" w:lineRule="auto"/>
        <w:ind w:left="720"/>
        <w:jc w:val="both"/>
        <w:rPr>
          <w:rFonts w:ascii="Calibri" w:hAnsi="Calibri" w:cs="Calibri"/>
          <w:b/>
          <w:bCs/>
          <w:sz w:val="28"/>
          <w:szCs w:val="28"/>
        </w:rPr>
      </w:pPr>
      <w:r w:rsidRPr="00C73387">
        <w:rPr>
          <w:rFonts w:ascii="Calibri" w:hAnsi="Calibri" w:cs="Calibri"/>
          <w:b/>
          <w:bCs/>
          <w:sz w:val="28"/>
          <w:szCs w:val="28"/>
        </w:rPr>
        <w:t>47 - Se doter d’un « Règlement intérieur » propre à notre Union</w:t>
      </w:r>
    </w:p>
    <w:p w14:paraId="3560FF1A" w14:textId="0C125856" w:rsidR="003446D6" w:rsidRDefault="003446D6" w:rsidP="002258F9">
      <w:pPr>
        <w:pStyle w:val="NormalWeb"/>
        <w:spacing w:before="0" w:beforeAutospacing="0" w:after="120" w:line="240" w:lineRule="auto"/>
        <w:ind w:left="720"/>
        <w:jc w:val="both"/>
        <w:rPr>
          <w:rFonts w:ascii="Calibri" w:hAnsi="Calibri" w:cs="Calibri"/>
          <w:sz w:val="28"/>
          <w:szCs w:val="28"/>
        </w:rPr>
      </w:pPr>
      <w:r>
        <w:rPr>
          <w:rFonts w:ascii="Calibri" w:hAnsi="Calibri" w:cs="Calibri"/>
          <w:sz w:val="28"/>
          <w:szCs w:val="28"/>
        </w:rPr>
        <w:t>M. Claude Girault intervient de nouveau :</w:t>
      </w:r>
    </w:p>
    <w:p w14:paraId="789B362B" w14:textId="66B0E39A" w:rsidR="00A66C27" w:rsidRDefault="003446D6" w:rsidP="002258F9">
      <w:pPr>
        <w:pStyle w:val="NormalWeb"/>
        <w:spacing w:before="0" w:beforeAutospacing="0" w:after="120" w:line="240" w:lineRule="auto"/>
        <w:ind w:left="720"/>
        <w:jc w:val="both"/>
        <w:rPr>
          <w:rFonts w:ascii="Calibri" w:hAnsi="Calibri" w:cs="Calibri"/>
          <w:sz w:val="28"/>
          <w:szCs w:val="28"/>
        </w:rPr>
      </w:pPr>
      <w:r>
        <w:rPr>
          <w:rFonts w:ascii="Calibri" w:hAnsi="Calibri" w:cs="Calibri"/>
          <w:sz w:val="28"/>
          <w:szCs w:val="28"/>
        </w:rPr>
        <w:t>« </w:t>
      </w:r>
      <w:r w:rsidR="00F61F1D">
        <w:rPr>
          <w:rFonts w:ascii="Calibri" w:hAnsi="Calibri" w:cs="Calibri"/>
          <w:sz w:val="28"/>
          <w:szCs w:val="28"/>
        </w:rPr>
        <w:t>Nous sommes moins nombreux pour la période 2025-2029 mais cela ne signifie pas que nous ne serons pas aussi efficaces !  En effet, un certain nombre de DDEN ne remplissaient plus leurs obligations</w:t>
      </w:r>
      <w:r w:rsidR="00766FC7">
        <w:rPr>
          <w:rFonts w:ascii="Calibri" w:hAnsi="Calibri" w:cs="Calibri"/>
          <w:sz w:val="28"/>
          <w:szCs w:val="28"/>
        </w:rPr>
        <w:t xml:space="preserve"> </w:t>
      </w:r>
      <w:r w:rsidR="00F61F1D">
        <w:rPr>
          <w:rFonts w:ascii="Calibri" w:hAnsi="Calibri" w:cs="Calibri"/>
          <w:sz w:val="28"/>
          <w:szCs w:val="28"/>
        </w:rPr>
        <w:t>: 3 conseils d’école et une « visite d’école » par an. En l’absence du respect d’un minimum</w:t>
      </w:r>
      <w:r w:rsidR="00A66C27">
        <w:rPr>
          <w:rFonts w:ascii="Calibri" w:hAnsi="Calibri" w:cs="Calibri"/>
          <w:sz w:val="28"/>
          <w:szCs w:val="28"/>
        </w:rPr>
        <w:t xml:space="preserve"> ou de l’absence totale de travail, il convient de demander, après un ultime recours, la démission du délégué. </w:t>
      </w:r>
      <w:r w:rsidR="007F5650">
        <w:rPr>
          <w:rFonts w:ascii="Calibri" w:hAnsi="Calibri" w:cs="Calibri"/>
          <w:sz w:val="28"/>
          <w:szCs w:val="28"/>
        </w:rPr>
        <w:t xml:space="preserve">Si l’âge ou des raisons médicales font qu’un délégué ne peut plus </w:t>
      </w:r>
      <w:r w:rsidR="00053D60">
        <w:rPr>
          <w:rFonts w:ascii="Calibri" w:hAnsi="Calibri" w:cs="Calibri"/>
          <w:sz w:val="28"/>
          <w:szCs w:val="28"/>
        </w:rPr>
        <w:t>officier</w:t>
      </w:r>
      <w:r w:rsidR="007F5650">
        <w:rPr>
          <w:rFonts w:ascii="Calibri" w:hAnsi="Calibri" w:cs="Calibri"/>
          <w:sz w:val="28"/>
          <w:szCs w:val="28"/>
        </w:rPr>
        <w:t xml:space="preserve">, mais que ce dernier souhaite rester dans le sérail, il serait bon de réfléchir </w:t>
      </w:r>
      <w:r w:rsidR="00BB1D7B">
        <w:rPr>
          <w:rFonts w:ascii="Calibri" w:hAnsi="Calibri" w:cs="Calibri"/>
          <w:sz w:val="28"/>
          <w:szCs w:val="28"/>
        </w:rPr>
        <w:t>à la remise en place</w:t>
      </w:r>
      <w:r w:rsidR="00BB1D7B" w:rsidRPr="00BB1D7B">
        <w:rPr>
          <w:rFonts w:ascii="Calibri" w:hAnsi="Calibri" w:cs="Calibri"/>
          <w:sz w:val="28"/>
          <w:szCs w:val="28"/>
        </w:rPr>
        <w:t xml:space="preserve"> de</w:t>
      </w:r>
      <w:r w:rsidR="00BB1D7B">
        <w:rPr>
          <w:rFonts w:ascii="Calibri" w:hAnsi="Calibri" w:cs="Calibri"/>
          <w:b/>
          <w:bCs/>
          <w:sz w:val="28"/>
          <w:szCs w:val="28"/>
        </w:rPr>
        <w:t xml:space="preserve"> </w:t>
      </w:r>
      <w:r w:rsidR="00BB1D7B" w:rsidRPr="00BB1D7B">
        <w:rPr>
          <w:rFonts w:ascii="Calibri" w:hAnsi="Calibri" w:cs="Calibri"/>
          <w:sz w:val="28"/>
          <w:szCs w:val="28"/>
        </w:rPr>
        <w:t>l’honorariat</w:t>
      </w:r>
      <w:r w:rsidR="00BB1D7B">
        <w:rPr>
          <w:rFonts w:ascii="Calibri" w:hAnsi="Calibri" w:cs="Calibri"/>
          <w:sz w:val="28"/>
          <w:szCs w:val="28"/>
        </w:rPr>
        <w:t>.</w:t>
      </w:r>
    </w:p>
    <w:p w14:paraId="584E5285" w14:textId="7253004D" w:rsidR="00E81450" w:rsidRDefault="00A66C27" w:rsidP="002258F9">
      <w:pPr>
        <w:pStyle w:val="NormalWeb"/>
        <w:spacing w:before="0" w:beforeAutospacing="0" w:after="120" w:line="240" w:lineRule="auto"/>
        <w:ind w:left="720"/>
        <w:jc w:val="both"/>
        <w:rPr>
          <w:rFonts w:ascii="Calibri" w:hAnsi="Calibri" w:cs="Calibri"/>
          <w:sz w:val="28"/>
          <w:szCs w:val="28"/>
        </w:rPr>
      </w:pPr>
      <w:r>
        <w:rPr>
          <w:rFonts w:ascii="Calibri" w:hAnsi="Calibri" w:cs="Calibri"/>
          <w:sz w:val="28"/>
          <w:szCs w:val="28"/>
        </w:rPr>
        <w:t xml:space="preserve">De même, les absences répétées et sans justification d’un administrateur devraient aboutir à son exclusion du </w:t>
      </w:r>
      <w:r w:rsidRPr="00B14549">
        <w:rPr>
          <w:rFonts w:ascii="Calibri" w:hAnsi="Calibri" w:cs="Calibri"/>
          <w:sz w:val="28"/>
          <w:szCs w:val="28"/>
        </w:rPr>
        <w:t>Co</w:t>
      </w:r>
      <w:r w:rsidR="004A62F5" w:rsidRPr="00B14549">
        <w:rPr>
          <w:rFonts w:ascii="Calibri" w:hAnsi="Calibri" w:cs="Calibri"/>
          <w:sz w:val="28"/>
          <w:szCs w:val="28"/>
        </w:rPr>
        <w:t>nseil</w:t>
      </w:r>
      <w:r w:rsidRPr="00B14549">
        <w:rPr>
          <w:rFonts w:ascii="Calibri" w:hAnsi="Calibri" w:cs="Calibri"/>
          <w:sz w:val="28"/>
          <w:szCs w:val="28"/>
        </w:rPr>
        <w:t xml:space="preserve"> d’Administration</w:t>
      </w:r>
      <w:r w:rsidR="00200A61" w:rsidRPr="00B14549">
        <w:rPr>
          <w:rFonts w:ascii="Calibri" w:hAnsi="Calibri" w:cs="Calibri"/>
          <w:sz w:val="28"/>
          <w:szCs w:val="28"/>
        </w:rPr>
        <w:t xml:space="preserve"> </w:t>
      </w:r>
      <w:r w:rsidR="00200A61">
        <w:rPr>
          <w:rFonts w:ascii="Calibri" w:hAnsi="Calibri" w:cs="Calibri"/>
          <w:sz w:val="28"/>
          <w:szCs w:val="28"/>
        </w:rPr>
        <w:t>après avertissement</w:t>
      </w:r>
      <w:r>
        <w:rPr>
          <w:rFonts w:ascii="Calibri" w:hAnsi="Calibri" w:cs="Calibri"/>
          <w:sz w:val="28"/>
          <w:szCs w:val="28"/>
        </w:rPr>
        <w:t>.</w:t>
      </w:r>
    </w:p>
    <w:p w14:paraId="03FB2C2D" w14:textId="2C68C7EC" w:rsidR="00A66C27" w:rsidRPr="00F61F1D" w:rsidRDefault="00A66C27" w:rsidP="002258F9">
      <w:pPr>
        <w:pStyle w:val="NormalWeb"/>
        <w:spacing w:before="0" w:beforeAutospacing="0" w:after="120" w:line="240" w:lineRule="auto"/>
        <w:ind w:left="720"/>
        <w:jc w:val="both"/>
        <w:rPr>
          <w:rFonts w:ascii="Calibri" w:hAnsi="Calibri" w:cs="Calibri"/>
          <w:sz w:val="28"/>
          <w:szCs w:val="28"/>
        </w:rPr>
      </w:pPr>
      <w:r>
        <w:rPr>
          <w:rFonts w:ascii="Calibri" w:hAnsi="Calibri" w:cs="Calibri"/>
          <w:sz w:val="28"/>
          <w:szCs w:val="28"/>
        </w:rPr>
        <w:t>La mise en place de notre site internet doit aussi être encadrée, pour son administration</w:t>
      </w:r>
      <w:r w:rsidR="00200A61">
        <w:rPr>
          <w:rFonts w:ascii="Calibri" w:hAnsi="Calibri" w:cs="Calibri"/>
          <w:sz w:val="28"/>
          <w:szCs w:val="28"/>
        </w:rPr>
        <w:t xml:space="preserve"> dans le respect de la législation</w:t>
      </w:r>
      <w:r>
        <w:rPr>
          <w:rFonts w:ascii="Calibri" w:hAnsi="Calibri" w:cs="Calibri"/>
          <w:sz w:val="28"/>
          <w:szCs w:val="28"/>
        </w:rPr>
        <w:t>.</w:t>
      </w:r>
      <w:r w:rsidR="00256C20">
        <w:rPr>
          <w:rFonts w:ascii="Calibri" w:hAnsi="Calibri" w:cs="Calibri"/>
          <w:sz w:val="28"/>
          <w:szCs w:val="28"/>
        </w:rPr>
        <w:t> »</w:t>
      </w:r>
    </w:p>
    <w:p w14:paraId="7752D27D" w14:textId="7897D35E" w:rsidR="00CE1D03" w:rsidRDefault="0034436D" w:rsidP="00C73387">
      <w:pPr>
        <w:pStyle w:val="NormalWeb"/>
        <w:spacing w:before="0" w:beforeAutospacing="0" w:after="0" w:line="240" w:lineRule="auto"/>
        <w:ind w:left="720"/>
        <w:rPr>
          <w:rFonts w:ascii="Calibri" w:hAnsi="Calibri" w:cs="Calibri"/>
          <w:sz w:val="28"/>
          <w:szCs w:val="28"/>
        </w:rPr>
      </w:pPr>
      <w:r>
        <w:rPr>
          <w:rFonts w:ascii="Calibri" w:hAnsi="Calibri" w:cs="Calibri"/>
          <w:sz w:val="28"/>
          <w:szCs w:val="28"/>
        </w:rPr>
        <w:t>…………………………………………………………………………………………………………………………………</w:t>
      </w:r>
    </w:p>
    <w:p w14:paraId="52385E9A" w14:textId="154AA764" w:rsidR="00ED0BCC" w:rsidRDefault="00200A61" w:rsidP="002258F9">
      <w:pPr>
        <w:pStyle w:val="NormalWeb"/>
        <w:spacing w:before="0" w:beforeAutospacing="0" w:after="0" w:line="240" w:lineRule="auto"/>
        <w:ind w:left="720"/>
        <w:jc w:val="both"/>
        <w:rPr>
          <w:rFonts w:ascii="Calibri" w:hAnsi="Calibri" w:cs="Calibri"/>
          <w:b/>
          <w:bCs/>
          <w:sz w:val="28"/>
          <w:szCs w:val="28"/>
        </w:rPr>
      </w:pPr>
      <w:r w:rsidRPr="00200A61">
        <w:rPr>
          <w:rFonts w:ascii="Calibri" w:hAnsi="Calibri" w:cs="Calibri"/>
          <w:b/>
          <w:bCs/>
          <w:sz w:val="28"/>
          <w:szCs w:val="28"/>
        </w:rPr>
        <w:t>47-</w:t>
      </w:r>
      <w:r w:rsidR="00053D60">
        <w:rPr>
          <w:rFonts w:ascii="Calibri" w:hAnsi="Calibri" w:cs="Calibri"/>
          <w:b/>
          <w:bCs/>
          <w:sz w:val="28"/>
          <w:szCs w:val="28"/>
        </w:rPr>
        <w:t xml:space="preserve"> </w:t>
      </w:r>
      <w:r w:rsidRPr="00200A61">
        <w:rPr>
          <w:rFonts w:ascii="Calibri" w:hAnsi="Calibri" w:cs="Calibri"/>
          <w:b/>
          <w:bCs/>
          <w:sz w:val="28"/>
          <w:szCs w:val="28"/>
        </w:rPr>
        <w:t xml:space="preserve">Point sur le site internet par Pascal Charbonnier responsable et Claude Le </w:t>
      </w:r>
      <w:proofErr w:type="spellStart"/>
      <w:r w:rsidRPr="00200A61">
        <w:rPr>
          <w:rFonts w:ascii="Calibri" w:hAnsi="Calibri" w:cs="Calibri"/>
          <w:b/>
          <w:bCs/>
          <w:sz w:val="28"/>
          <w:szCs w:val="28"/>
        </w:rPr>
        <w:t>Mestric</w:t>
      </w:r>
      <w:proofErr w:type="spellEnd"/>
      <w:r>
        <w:rPr>
          <w:rFonts w:ascii="Calibri" w:hAnsi="Calibri" w:cs="Calibri"/>
          <w:b/>
          <w:bCs/>
          <w:sz w:val="28"/>
          <w:szCs w:val="28"/>
        </w:rPr>
        <w:t>.</w:t>
      </w:r>
    </w:p>
    <w:p w14:paraId="6B4FB160" w14:textId="2D3383D7" w:rsidR="00200A61" w:rsidRDefault="00256C20" w:rsidP="002258F9">
      <w:pPr>
        <w:pStyle w:val="NormalWeb"/>
        <w:spacing w:before="0" w:beforeAutospacing="0" w:after="0" w:line="240" w:lineRule="auto"/>
        <w:ind w:left="720"/>
        <w:jc w:val="both"/>
        <w:rPr>
          <w:rFonts w:ascii="Calibri" w:hAnsi="Calibri" w:cs="Calibri"/>
          <w:sz w:val="28"/>
          <w:szCs w:val="28"/>
        </w:rPr>
      </w:pPr>
      <w:r>
        <w:rPr>
          <w:rFonts w:ascii="Calibri" w:hAnsi="Calibri" w:cs="Calibri"/>
          <w:sz w:val="28"/>
          <w:szCs w:val="28"/>
        </w:rPr>
        <w:t xml:space="preserve">Projection d’un document montrant l’ébauche d’un travail fait par M. Claude Le </w:t>
      </w:r>
      <w:proofErr w:type="spellStart"/>
      <w:r>
        <w:rPr>
          <w:rFonts w:ascii="Calibri" w:hAnsi="Calibri" w:cs="Calibri"/>
          <w:sz w:val="28"/>
          <w:szCs w:val="28"/>
        </w:rPr>
        <w:t>Mestric</w:t>
      </w:r>
      <w:proofErr w:type="spellEnd"/>
      <w:r>
        <w:rPr>
          <w:rFonts w:ascii="Calibri" w:hAnsi="Calibri" w:cs="Calibri"/>
          <w:sz w:val="28"/>
          <w:szCs w:val="28"/>
        </w:rPr>
        <w:t xml:space="preserve">. </w:t>
      </w:r>
    </w:p>
    <w:p w14:paraId="687694AD" w14:textId="7D116080" w:rsidR="00256C20" w:rsidRPr="00200A61" w:rsidRDefault="00256C20" w:rsidP="002258F9">
      <w:pPr>
        <w:pStyle w:val="NormalWeb"/>
        <w:spacing w:before="0" w:beforeAutospacing="0" w:after="0" w:line="240" w:lineRule="auto"/>
        <w:ind w:left="720"/>
        <w:jc w:val="both"/>
        <w:rPr>
          <w:rFonts w:ascii="Calibri" w:hAnsi="Calibri" w:cs="Calibri"/>
          <w:sz w:val="28"/>
          <w:szCs w:val="28"/>
        </w:rPr>
      </w:pPr>
      <w:r>
        <w:rPr>
          <w:rFonts w:ascii="Calibri" w:hAnsi="Calibri" w:cs="Calibri"/>
          <w:sz w:val="28"/>
          <w:szCs w:val="28"/>
        </w:rPr>
        <w:t>M. Pasc</w:t>
      </w:r>
      <w:r w:rsidR="00EC29AB">
        <w:rPr>
          <w:rFonts w:ascii="Calibri" w:hAnsi="Calibri" w:cs="Calibri"/>
          <w:sz w:val="28"/>
          <w:szCs w:val="28"/>
        </w:rPr>
        <w:t>al Charbonnier expose par la suite comment se fera, sous son contrôle, la mise en place et le suivi du site avec un comité de gestion et de surveillance.</w:t>
      </w:r>
    </w:p>
    <w:p w14:paraId="6D054487" w14:textId="781A6CFD" w:rsidR="00F2345C" w:rsidRDefault="00F2345C" w:rsidP="002258F9">
      <w:pPr>
        <w:pStyle w:val="NormalWeb"/>
        <w:spacing w:before="0" w:beforeAutospacing="0" w:after="0" w:line="240" w:lineRule="auto"/>
        <w:ind w:left="363" w:firstLine="345"/>
        <w:jc w:val="both"/>
        <w:rPr>
          <w:rFonts w:ascii="Calibri" w:hAnsi="Calibri" w:cs="Calibri"/>
          <w:b/>
          <w:bCs/>
          <w:sz w:val="28"/>
          <w:szCs w:val="28"/>
        </w:rPr>
      </w:pPr>
    </w:p>
    <w:p w14:paraId="28D43061" w14:textId="77777777" w:rsidR="002258F9" w:rsidRDefault="002258F9" w:rsidP="002258F9">
      <w:pPr>
        <w:pStyle w:val="NormalWeb"/>
        <w:spacing w:before="0" w:beforeAutospacing="0" w:after="0" w:line="240" w:lineRule="auto"/>
        <w:ind w:left="363" w:firstLine="345"/>
        <w:jc w:val="both"/>
        <w:rPr>
          <w:rFonts w:ascii="Calibri" w:hAnsi="Calibri" w:cs="Calibri"/>
          <w:b/>
          <w:bCs/>
          <w:sz w:val="28"/>
          <w:szCs w:val="28"/>
        </w:rPr>
      </w:pPr>
    </w:p>
    <w:p w14:paraId="57921595" w14:textId="77BB71AF" w:rsidR="00ED0BCC" w:rsidRDefault="00ED0BCC" w:rsidP="002258F9">
      <w:pPr>
        <w:pStyle w:val="NormalWeb"/>
        <w:spacing w:before="0" w:beforeAutospacing="0" w:after="0" w:line="240" w:lineRule="auto"/>
        <w:ind w:left="363" w:firstLine="345"/>
        <w:jc w:val="both"/>
        <w:rPr>
          <w:rFonts w:ascii="Calibri" w:hAnsi="Calibri" w:cs="Calibri"/>
          <w:b/>
          <w:bCs/>
          <w:sz w:val="28"/>
          <w:szCs w:val="28"/>
        </w:rPr>
      </w:pPr>
      <w:r w:rsidRPr="00ED0BCC">
        <w:rPr>
          <w:rFonts w:ascii="Calibri" w:hAnsi="Calibri" w:cs="Calibri"/>
          <w:b/>
          <w:bCs/>
          <w:sz w:val="28"/>
          <w:szCs w:val="28"/>
        </w:rPr>
        <w:t>5</w:t>
      </w:r>
      <w:r>
        <w:rPr>
          <w:rFonts w:ascii="Calibri" w:hAnsi="Calibri" w:cs="Calibri"/>
          <w:b/>
          <w:bCs/>
          <w:sz w:val="28"/>
          <w:szCs w:val="28"/>
        </w:rPr>
        <w:t xml:space="preserve"> -</w:t>
      </w:r>
      <w:r w:rsidRPr="00ED0BCC">
        <w:rPr>
          <w:rFonts w:ascii="Calibri" w:hAnsi="Calibri" w:cs="Calibri"/>
          <w:b/>
          <w:bCs/>
          <w:sz w:val="28"/>
          <w:szCs w:val="28"/>
        </w:rPr>
        <w:t xml:space="preserve">  Compte rendu financier et rapport des vérificateurs aux comptes</w:t>
      </w:r>
    </w:p>
    <w:p w14:paraId="72CF31E9" w14:textId="75A6BB44" w:rsidR="00ED0BCC" w:rsidRDefault="00EC29AB" w:rsidP="002258F9">
      <w:pPr>
        <w:pStyle w:val="NormalWeb"/>
        <w:spacing w:before="0" w:beforeAutospacing="0" w:after="0" w:line="240" w:lineRule="auto"/>
        <w:jc w:val="both"/>
        <w:rPr>
          <w:rFonts w:ascii="Calibri" w:hAnsi="Calibri" w:cs="Calibri"/>
          <w:sz w:val="28"/>
          <w:szCs w:val="28"/>
        </w:rPr>
      </w:pPr>
      <w:r>
        <w:rPr>
          <w:rFonts w:ascii="Arial" w:hAnsi="Arial" w:cs="Arial"/>
          <w:sz w:val="28"/>
          <w:szCs w:val="28"/>
        </w:rPr>
        <w:t xml:space="preserve">        </w:t>
      </w:r>
      <w:r w:rsidR="00E81450">
        <w:rPr>
          <w:rFonts w:ascii="Arial" w:hAnsi="Arial" w:cs="Arial"/>
          <w:sz w:val="28"/>
          <w:szCs w:val="28"/>
        </w:rPr>
        <w:t xml:space="preserve"> </w:t>
      </w:r>
      <w:r w:rsidR="00ED0BCC" w:rsidRPr="00ED0BCC">
        <w:rPr>
          <w:rFonts w:ascii="Calibri" w:hAnsi="Calibri" w:cs="Calibri"/>
          <w:sz w:val="28"/>
          <w:szCs w:val="28"/>
        </w:rPr>
        <w:t>Intervention du Trésorier</w:t>
      </w:r>
      <w:r>
        <w:rPr>
          <w:rFonts w:ascii="Calibri" w:hAnsi="Calibri" w:cs="Calibri"/>
          <w:sz w:val="28"/>
          <w:szCs w:val="28"/>
        </w:rPr>
        <w:t>, M. Christian Tanguy,</w:t>
      </w:r>
      <w:r w:rsidR="00ED0BCC" w:rsidRPr="00ED0BCC">
        <w:rPr>
          <w:rFonts w:ascii="Calibri" w:hAnsi="Calibri" w:cs="Calibri"/>
          <w:sz w:val="28"/>
          <w:szCs w:val="28"/>
        </w:rPr>
        <w:t xml:space="preserve"> </w:t>
      </w:r>
      <w:r w:rsidR="00E81450">
        <w:rPr>
          <w:rFonts w:ascii="Calibri" w:hAnsi="Calibri" w:cs="Calibri"/>
          <w:sz w:val="28"/>
          <w:szCs w:val="28"/>
        </w:rPr>
        <w:t xml:space="preserve">et des </w:t>
      </w:r>
      <w:r w:rsidR="00197AB6">
        <w:rPr>
          <w:rFonts w:ascii="Calibri" w:hAnsi="Calibri" w:cs="Calibri"/>
          <w:sz w:val="28"/>
          <w:szCs w:val="28"/>
        </w:rPr>
        <w:t>V</w:t>
      </w:r>
      <w:r w:rsidR="00E81450">
        <w:rPr>
          <w:rFonts w:ascii="Calibri" w:hAnsi="Calibri" w:cs="Calibri"/>
          <w:sz w:val="28"/>
          <w:szCs w:val="28"/>
        </w:rPr>
        <w:t>érificateurs aux compt</w:t>
      </w:r>
      <w:r>
        <w:rPr>
          <w:rFonts w:ascii="Calibri" w:hAnsi="Calibri" w:cs="Calibri"/>
          <w:sz w:val="28"/>
          <w:szCs w:val="28"/>
        </w:rPr>
        <w:t xml:space="preserve">e. </w:t>
      </w:r>
    </w:p>
    <w:p w14:paraId="60BF5882" w14:textId="1CB3F2C0" w:rsidR="00EC29AB" w:rsidRPr="00ED0BCC" w:rsidRDefault="00EC29AB" w:rsidP="002258F9">
      <w:pPr>
        <w:pStyle w:val="NormalWeb"/>
        <w:spacing w:before="0" w:beforeAutospacing="0" w:after="0" w:line="240" w:lineRule="auto"/>
        <w:jc w:val="both"/>
        <w:rPr>
          <w:rFonts w:ascii="Calibri" w:hAnsi="Calibri" w:cs="Calibri"/>
          <w:sz w:val="28"/>
          <w:szCs w:val="28"/>
        </w:rPr>
      </w:pPr>
      <w:r>
        <w:rPr>
          <w:rFonts w:ascii="Calibri" w:hAnsi="Calibri" w:cs="Calibri"/>
          <w:sz w:val="28"/>
          <w:szCs w:val="28"/>
        </w:rPr>
        <w:t xml:space="preserve">           Tout est bien tenu et la gestion de notre association est précise et claire</w:t>
      </w:r>
      <w:r w:rsidR="00420F49">
        <w:rPr>
          <w:rFonts w:ascii="Calibri" w:hAnsi="Calibri" w:cs="Calibri"/>
          <w:sz w:val="28"/>
          <w:szCs w:val="28"/>
        </w:rPr>
        <w:t xml:space="preserve"> </w:t>
      </w:r>
      <w:r w:rsidR="00420F49" w:rsidRPr="00766FC7">
        <w:rPr>
          <w:rFonts w:ascii="Calibri" w:hAnsi="Calibri" w:cs="Calibri"/>
          <w:color w:val="0070C0"/>
          <w:sz w:val="28"/>
          <w:szCs w:val="28"/>
        </w:rPr>
        <w:t>(Annexe 6)</w:t>
      </w:r>
      <w:r w:rsidRPr="00766FC7">
        <w:rPr>
          <w:rFonts w:ascii="Calibri" w:hAnsi="Calibri" w:cs="Calibri"/>
          <w:color w:val="0070C0"/>
          <w:sz w:val="28"/>
          <w:szCs w:val="28"/>
        </w:rPr>
        <w:t>.</w:t>
      </w:r>
    </w:p>
    <w:p w14:paraId="7F3DDAD9" w14:textId="77777777" w:rsidR="00ED0BCC" w:rsidRDefault="00ED0BCC" w:rsidP="002258F9">
      <w:pPr>
        <w:pStyle w:val="NormalWeb"/>
        <w:spacing w:before="0" w:beforeAutospacing="0" w:after="0" w:line="240" w:lineRule="auto"/>
        <w:ind w:left="363"/>
        <w:jc w:val="both"/>
        <w:rPr>
          <w:rFonts w:ascii="Calibri" w:hAnsi="Calibri" w:cs="Calibri"/>
          <w:sz w:val="28"/>
          <w:szCs w:val="28"/>
        </w:rPr>
      </w:pPr>
    </w:p>
    <w:p w14:paraId="2E087572" w14:textId="77777777" w:rsidR="00766FC7" w:rsidRDefault="00766FC7" w:rsidP="002258F9">
      <w:pPr>
        <w:pStyle w:val="NormalWeb"/>
        <w:spacing w:before="0" w:beforeAutospacing="0" w:after="120" w:line="240" w:lineRule="auto"/>
        <w:ind w:left="363" w:firstLine="346"/>
        <w:jc w:val="both"/>
        <w:rPr>
          <w:rFonts w:ascii="Calibri" w:hAnsi="Calibri" w:cs="Calibri"/>
          <w:b/>
          <w:bCs/>
          <w:sz w:val="28"/>
          <w:szCs w:val="28"/>
        </w:rPr>
      </w:pPr>
    </w:p>
    <w:p w14:paraId="0FEBF389" w14:textId="77777777" w:rsidR="00766FC7" w:rsidRDefault="00766FC7" w:rsidP="002258F9">
      <w:pPr>
        <w:pStyle w:val="NormalWeb"/>
        <w:spacing w:before="0" w:beforeAutospacing="0" w:after="120" w:line="240" w:lineRule="auto"/>
        <w:ind w:left="363" w:firstLine="346"/>
        <w:jc w:val="both"/>
        <w:rPr>
          <w:rFonts w:ascii="Calibri" w:hAnsi="Calibri" w:cs="Calibri"/>
          <w:b/>
          <w:bCs/>
          <w:sz w:val="28"/>
          <w:szCs w:val="28"/>
        </w:rPr>
      </w:pPr>
    </w:p>
    <w:p w14:paraId="648A3A94" w14:textId="158E51FC" w:rsidR="00ED0BCC" w:rsidRDefault="00ED0BCC" w:rsidP="002258F9">
      <w:pPr>
        <w:pStyle w:val="NormalWeb"/>
        <w:spacing w:before="0" w:beforeAutospacing="0" w:after="120" w:line="240" w:lineRule="auto"/>
        <w:ind w:left="363" w:firstLine="346"/>
        <w:jc w:val="both"/>
        <w:rPr>
          <w:rFonts w:ascii="Calibri" w:hAnsi="Calibri" w:cs="Calibri"/>
          <w:b/>
          <w:bCs/>
          <w:sz w:val="28"/>
          <w:szCs w:val="28"/>
        </w:rPr>
      </w:pPr>
      <w:r w:rsidRPr="00E81450">
        <w:rPr>
          <w:rFonts w:ascii="Calibri" w:hAnsi="Calibri" w:cs="Calibri"/>
          <w:b/>
          <w:bCs/>
          <w:sz w:val="28"/>
          <w:szCs w:val="28"/>
        </w:rPr>
        <w:t>6</w:t>
      </w:r>
      <w:r w:rsidR="00E81450">
        <w:rPr>
          <w:rFonts w:ascii="Calibri" w:hAnsi="Calibri" w:cs="Calibri"/>
          <w:b/>
          <w:bCs/>
          <w:sz w:val="28"/>
          <w:szCs w:val="28"/>
        </w:rPr>
        <w:t xml:space="preserve"> - </w:t>
      </w:r>
      <w:r w:rsidRPr="00E81450">
        <w:rPr>
          <w:rFonts w:ascii="Calibri" w:hAnsi="Calibri" w:cs="Calibri"/>
          <w:b/>
          <w:bCs/>
          <w:sz w:val="28"/>
          <w:szCs w:val="28"/>
        </w:rPr>
        <w:t xml:space="preserve"> Discussion sur les comptes rendus et vote.</w:t>
      </w:r>
    </w:p>
    <w:p w14:paraId="65E54BF7" w14:textId="63C6608B" w:rsidR="00E81450" w:rsidRDefault="00E81450" w:rsidP="002258F9">
      <w:pPr>
        <w:ind w:left="566" w:firstLine="850"/>
        <w:jc w:val="both"/>
        <w:rPr>
          <w:sz w:val="28"/>
          <w:szCs w:val="28"/>
        </w:rPr>
      </w:pPr>
      <w:r>
        <w:rPr>
          <w:sz w:val="28"/>
          <w:szCs w:val="28"/>
        </w:rPr>
        <w:t xml:space="preserve">61 - Rapport moral et d'activité : discussion </w:t>
      </w:r>
      <w:r w:rsidR="00EC29AB">
        <w:rPr>
          <w:sz w:val="28"/>
          <w:szCs w:val="28"/>
        </w:rPr>
        <w:t>et</w:t>
      </w:r>
      <w:r>
        <w:rPr>
          <w:sz w:val="28"/>
          <w:szCs w:val="28"/>
        </w:rPr>
        <w:t xml:space="preserve"> vote.</w:t>
      </w:r>
    </w:p>
    <w:p w14:paraId="63C81406" w14:textId="4BA171BE" w:rsidR="00EC29AB" w:rsidRPr="00766FC7" w:rsidRDefault="00EC29AB" w:rsidP="002258F9">
      <w:pPr>
        <w:ind w:left="566" w:firstLine="850"/>
        <w:jc w:val="both"/>
        <w:rPr>
          <w:b/>
          <w:bCs/>
          <w:color w:val="0070C0"/>
          <w:sz w:val="28"/>
          <w:szCs w:val="28"/>
        </w:rPr>
      </w:pPr>
      <w:r w:rsidRPr="00766FC7">
        <w:rPr>
          <w:b/>
          <w:bCs/>
          <w:color w:val="0070C0"/>
          <w:sz w:val="28"/>
          <w:szCs w:val="28"/>
        </w:rPr>
        <w:t>Adopté à l’unanimité</w:t>
      </w:r>
    </w:p>
    <w:p w14:paraId="28A0250A" w14:textId="7F8AF06C" w:rsidR="00E81450" w:rsidRDefault="00E81450" w:rsidP="002258F9">
      <w:pPr>
        <w:ind w:left="566" w:firstLine="850"/>
        <w:jc w:val="both"/>
        <w:rPr>
          <w:sz w:val="28"/>
          <w:szCs w:val="28"/>
        </w:rPr>
      </w:pPr>
      <w:r>
        <w:rPr>
          <w:sz w:val="28"/>
          <w:szCs w:val="28"/>
        </w:rPr>
        <w:t>62 - Compte rendu financier : discussion vote.</w:t>
      </w:r>
    </w:p>
    <w:p w14:paraId="12BB690F" w14:textId="45A8BE83" w:rsidR="00EC29AB" w:rsidRPr="00766FC7" w:rsidRDefault="00EC29AB" w:rsidP="002258F9">
      <w:pPr>
        <w:ind w:left="566" w:firstLine="850"/>
        <w:jc w:val="both"/>
        <w:rPr>
          <w:b/>
          <w:bCs/>
          <w:color w:val="0070C0"/>
          <w:sz w:val="28"/>
          <w:szCs w:val="28"/>
        </w:rPr>
      </w:pPr>
      <w:r w:rsidRPr="00766FC7">
        <w:rPr>
          <w:b/>
          <w:bCs/>
          <w:color w:val="0070C0"/>
          <w:sz w:val="28"/>
          <w:szCs w:val="28"/>
        </w:rPr>
        <w:t>Adopté à l’</w:t>
      </w:r>
      <w:r w:rsidR="0079449D" w:rsidRPr="00766FC7">
        <w:rPr>
          <w:b/>
          <w:bCs/>
          <w:color w:val="0070C0"/>
          <w:sz w:val="28"/>
          <w:szCs w:val="28"/>
        </w:rPr>
        <w:t>unanimité</w:t>
      </w:r>
    </w:p>
    <w:p w14:paraId="25F6327C" w14:textId="3CDFF9D7" w:rsidR="00ED0BCC" w:rsidRDefault="00DA4650" w:rsidP="002258F9">
      <w:pPr>
        <w:pStyle w:val="NormalWeb"/>
        <w:spacing w:before="0" w:beforeAutospacing="0" w:after="0" w:line="240" w:lineRule="auto"/>
        <w:ind w:left="363"/>
        <w:jc w:val="both"/>
        <w:rPr>
          <w:rFonts w:ascii="Calibri" w:hAnsi="Calibri" w:cs="Calibri"/>
          <w:b/>
          <w:bCs/>
          <w:sz w:val="28"/>
          <w:szCs w:val="28"/>
        </w:rPr>
      </w:pPr>
      <w:r>
        <w:rPr>
          <w:rFonts w:ascii="Calibri" w:hAnsi="Calibri" w:cs="Calibri"/>
          <w:b/>
          <w:bCs/>
          <w:sz w:val="28"/>
          <w:szCs w:val="28"/>
        </w:rPr>
        <w:t xml:space="preserve">     </w:t>
      </w:r>
      <w:r w:rsidR="00ED0BCC" w:rsidRPr="00DA4650">
        <w:rPr>
          <w:rFonts w:ascii="Calibri" w:hAnsi="Calibri" w:cs="Calibri"/>
          <w:b/>
          <w:bCs/>
          <w:sz w:val="28"/>
          <w:szCs w:val="28"/>
        </w:rPr>
        <w:t>7</w:t>
      </w:r>
      <w:r>
        <w:rPr>
          <w:rFonts w:ascii="Calibri" w:hAnsi="Calibri" w:cs="Calibri"/>
          <w:b/>
          <w:bCs/>
          <w:sz w:val="28"/>
          <w:szCs w:val="28"/>
        </w:rPr>
        <w:t xml:space="preserve"> - </w:t>
      </w:r>
      <w:r w:rsidR="00ED0BCC" w:rsidRPr="00DA4650">
        <w:rPr>
          <w:rFonts w:ascii="Calibri" w:hAnsi="Calibri" w:cs="Calibri"/>
          <w:b/>
          <w:bCs/>
          <w:sz w:val="28"/>
          <w:szCs w:val="28"/>
        </w:rPr>
        <w:t xml:space="preserve">  Montant de la cotisation 202</w:t>
      </w:r>
      <w:r w:rsidR="003E4471">
        <w:rPr>
          <w:rFonts w:ascii="Calibri" w:hAnsi="Calibri" w:cs="Calibri"/>
          <w:b/>
          <w:bCs/>
          <w:sz w:val="28"/>
          <w:szCs w:val="28"/>
        </w:rPr>
        <w:t>6</w:t>
      </w:r>
      <w:r w:rsidR="00ED0BCC" w:rsidRPr="00DA4650">
        <w:rPr>
          <w:rFonts w:ascii="Calibri" w:hAnsi="Calibri" w:cs="Calibri"/>
          <w:b/>
          <w:bCs/>
          <w:sz w:val="28"/>
          <w:szCs w:val="28"/>
        </w:rPr>
        <w:t xml:space="preserve"> à fixer et vote. </w:t>
      </w:r>
    </w:p>
    <w:p w14:paraId="745DD1D9" w14:textId="30C7FB8E" w:rsidR="00F2345C" w:rsidRPr="00B14549" w:rsidRDefault="0079449D" w:rsidP="002258F9">
      <w:pPr>
        <w:pStyle w:val="NormalWeb"/>
        <w:spacing w:before="0" w:beforeAutospacing="0" w:after="0" w:line="240" w:lineRule="auto"/>
        <w:ind w:left="363"/>
        <w:jc w:val="both"/>
        <w:rPr>
          <w:rFonts w:asciiTheme="minorHAnsi" w:hAnsiTheme="minorHAnsi" w:cstheme="minorHAnsi"/>
          <w:sz w:val="28"/>
          <w:szCs w:val="28"/>
        </w:rPr>
      </w:pPr>
      <w:r w:rsidRPr="00B14549">
        <w:rPr>
          <w:rFonts w:asciiTheme="minorHAnsi" w:hAnsiTheme="minorHAnsi" w:cstheme="minorHAnsi"/>
          <w:sz w:val="28"/>
          <w:szCs w:val="28"/>
        </w:rPr>
        <w:t xml:space="preserve">             </w:t>
      </w:r>
      <w:r w:rsidR="00F2345C" w:rsidRPr="00B14549">
        <w:rPr>
          <w:rFonts w:asciiTheme="minorHAnsi" w:hAnsiTheme="minorHAnsi" w:cstheme="minorHAnsi"/>
          <w:sz w:val="28"/>
          <w:szCs w:val="28"/>
        </w:rPr>
        <w:t xml:space="preserve">Sur 35 </w:t>
      </w:r>
      <w:bookmarkStart w:id="0" w:name="_Hlk214887638"/>
      <w:r w:rsidR="00F2345C" w:rsidRPr="00B14549">
        <w:rPr>
          <w:rFonts w:asciiTheme="minorHAnsi" w:hAnsiTheme="minorHAnsi" w:cstheme="minorHAnsi"/>
          <w:sz w:val="28"/>
          <w:szCs w:val="28"/>
        </w:rPr>
        <w:t>€</w:t>
      </w:r>
      <w:bookmarkEnd w:id="0"/>
      <w:r w:rsidR="00766FC7" w:rsidRPr="00B14549">
        <w:rPr>
          <w:rFonts w:asciiTheme="minorHAnsi" w:hAnsiTheme="minorHAnsi" w:cstheme="minorHAnsi"/>
          <w:sz w:val="28"/>
          <w:szCs w:val="28"/>
        </w:rPr>
        <w:t xml:space="preserve"> actuellement</w:t>
      </w:r>
      <w:r w:rsidR="00F2345C" w:rsidRPr="00B14549">
        <w:rPr>
          <w:rFonts w:asciiTheme="minorHAnsi" w:hAnsiTheme="minorHAnsi" w:cstheme="minorHAnsi"/>
          <w:sz w:val="28"/>
          <w:szCs w:val="28"/>
        </w:rPr>
        <w:t xml:space="preserve">, 20 € </w:t>
      </w:r>
      <w:r w:rsidR="00766FC7" w:rsidRPr="00B14549">
        <w:rPr>
          <w:rFonts w:asciiTheme="minorHAnsi" w:hAnsiTheme="minorHAnsi" w:cstheme="minorHAnsi"/>
          <w:sz w:val="28"/>
          <w:szCs w:val="28"/>
        </w:rPr>
        <w:t>sont reversés</w:t>
      </w:r>
      <w:r w:rsidR="00F2345C" w:rsidRPr="00B14549">
        <w:rPr>
          <w:rFonts w:asciiTheme="minorHAnsi" w:hAnsiTheme="minorHAnsi" w:cstheme="minorHAnsi"/>
          <w:sz w:val="28"/>
          <w:szCs w:val="28"/>
        </w:rPr>
        <w:t xml:space="preserve"> à la fédération.</w:t>
      </w:r>
    </w:p>
    <w:p w14:paraId="0D31446C" w14:textId="477F7FFD" w:rsidR="00DA4650" w:rsidRDefault="00F2345C" w:rsidP="002258F9">
      <w:pPr>
        <w:pStyle w:val="NormalWeb"/>
        <w:spacing w:before="0" w:beforeAutospacing="0" w:after="0" w:line="240" w:lineRule="auto"/>
        <w:ind w:left="284"/>
        <w:jc w:val="both"/>
        <w:rPr>
          <w:rFonts w:asciiTheme="minorHAnsi" w:hAnsiTheme="minorHAnsi" w:cstheme="minorHAnsi"/>
          <w:sz w:val="28"/>
          <w:szCs w:val="28"/>
        </w:rPr>
      </w:pPr>
      <w:r>
        <w:rPr>
          <w:rFonts w:asciiTheme="minorHAnsi" w:hAnsiTheme="minorHAnsi" w:cstheme="minorHAnsi"/>
          <w:sz w:val="28"/>
          <w:szCs w:val="28"/>
        </w:rPr>
        <w:t xml:space="preserve">               </w:t>
      </w:r>
      <w:r w:rsidR="0079449D">
        <w:rPr>
          <w:rFonts w:asciiTheme="minorHAnsi" w:hAnsiTheme="minorHAnsi" w:cstheme="minorHAnsi"/>
          <w:sz w:val="28"/>
          <w:szCs w:val="28"/>
        </w:rPr>
        <w:t xml:space="preserve">   </w:t>
      </w:r>
      <w:r>
        <w:rPr>
          <w:rFonts w:asciiTheme="minorHAnsi" w:hAnsiTheme="minorHAnsi" w:cstheme="minorHAnsi"/>
          <w:sz w:val="28"/>
          <w:szCs w:val="28"/>
        </w:rPr>
        <w:t>E</w:t>
      </w:r>
      <w:r w:rsidRPr="00F2345C">
        <w:rPr>
          <w:rFonts w:asciiTheme="minorHAnsi" w:hAnsiTheme="minorHAnsi" w:cstheme="minorHAnsi"/>
          <w:sz w:val="28"/>
          <w:szCs w:val="28"/>
        </w:rPr>
        <w:t>n passant à 38</w:t>
      </w:r>
      <w:r>
        <w:rPr>
          <w:rFonts w:asciiTheme="minorHAnsi" w:hAnsiTheme="minorHAnsi" w:cstheme="minorHAnsi"/>
          <w:sz w:val="28"/>
          <w:szCs w:val="28"/>
        </w:rPr>
        <w:t xml:space="preserve"> </w:t>
      </w:r>
      <w:r w:rsidRPr="00F2345C">
        <w:rPr>
          <w:rFonts w:asciiTheme="minorHAnsi" w:hAnsiTheme="minorHAnsi" w:cstheme="minorHAnsi"/>
          <w:sz w:val="28"/>
          <w:szCs w:val="28"/>
        </w:rPr>
        <w:t>€, notre Union disposerai</w:t>
      </w:r>
      <w:r>
        <w:rPr>
          <w:rFonts w:asciiTheme="minorHAnsi" w:hAnsiTheme="minorHAnsi" w:cstheme="minorHAnsi"/>
          <w:sz w:val="28"/>
          <w:szCs w:val="28"/>
        </w:rPr>
        <w:t>t</w:t>
      </w:r>
      <w:r w:rsidRPr="00F2345C">
        <w:rPr>
          <w:rFonts w:asciiTheme="minorHAnsi" w:hAnsiTheme="minorHAnsi" w:cstheme="minorHAnsi"/>
          <w:sz w:val="28"/>
          <w:szCs w:val="28"/>
        </w:rPr>
        <w:t xml:space="preserve"> de 1</w:t>
      </w:r>
      <w:r>
        <w:rPr>
          <w:rFonts w:asciiTheme="minorHAnsi" w:hAnsiTheme="minorHAnsi" w:cstheme="minorHAnsi"/>
          <w:sz w:val="28"/>
          <w:szCs w:val="28"/>
        </w:rPr>
        <w:t>5</w:t>
      </w:r>
      <w:r w:rsidRPr="00F2345C">
        <w:rPr>
          <w:rFonts w:asciiTheme="minorHAnsi" w:hAnsiTheme="minorHAnsi" w:cstheme="minorHAnsi"/>
          <w:sz w:val="28"/>
          <w:szCs w:val="28"/>
        </w:rPr>
        <w:t>0 € de plus</w:t>
      </w:r>
      <w:r>
        <w:rPr>
          <w:rFonts w:asciiTheme="minorHAnsi" w:hAnsiTheme="minorHAnsi" w:cstheme="minorHAnsi"/>
          <w:sz w:val="28"/>
          <w:szCs w:val="28"/>
        </w:rPr>
        <w:t xml:space="preserve"> pour des dotations</w:t>
      </w:r>
      <w:r w:rsidR="00766FC7">
        <w:rPr>
          <w:rFonts w:asciiTheme="minorHAnsi" w:hAnsiTheme="minorHAnsi" w:cstheme="minorHAnsi"/>
          <w:sz w:val="28"/>
          <w:szCs w:val="28"/>
        </w:rPr>
        <w:t xml:space="preserve"> aux écoles</w:t>
      </w:r>
      <w:r>
        <w:rPr>
          <w:rFonts w:asciiTheme="minorHAnsi" w:hAnsiTheme="minorHAnsi" w:cstheme="minorHAnsi"/>
          <w:sz w:val="28"/>
          <w:szCs w:val="28"/>
        </w:rPr>
        <w:t>.</w:t>
      </w:r>
    </w:p>
    <w:p w14:paraId="5EB652D8" w14:textId="1EDFBEEF" w:rsidR="0079449D" w:rsidRDefault="0079449D" w:rsidP="002258F9">
      <w:pPr>
        <w:pStyle w:val="NormalWeb"/>
        <w:spacing w:before="0" w:beforeAutospacing="0" w:after="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00484F5E">
        <w:rPr>
          <w:rFonts w:asciiTheme="minorHAnsi" w:hAnsiTheme="minorHAnsi" w:cstheme="minorHAnsi"/>
          <w:sz w:val="28"/>
          <w:szCs w:val="28"/>
        </w:rPr>
        <w:t>Vote et a</w:t>
      </w:r>
      <w:r>
        <w:rPr>
          <w:rFonts w:asciiTheme="minorHAnsi" w:hAnsiTheme="minorHAnsi" w:cstheme="minorHAnsi"/>
          <w:sz w:val="28"/>
          <w:szCs w:val="28"/>
        </w:rPr>
        <w:t>dopt</w:t>
      </w:r>
      <w:r w:rsidR="00484F5E">
        <w:rPr>
          <w:rFonts w:asciiTheme="minorHAnsi" w:hAnsiTheme="minorHAnsi" w:cstheme="minorHAnsi"/>
          <w:sz w:val="28"/>
          <w:szCs w:val="28"/>
        </w:rPr>
        <w:t>ion</w:t>
      </w:r>
      <w:r w:rsidR="00BB1D7B">
        <w:rPr>
          <w:rFonts w:asciiTheme="minorHAnsi" w:hAnsiTheme="minorHAnsi" w:cstheme="minorHAnsi"/>
          <w:sz w:val="28"/>
          <w:szCs w:val="28"/>
        </w:rPr>
        <w:t xml:space="preserve"> de la cotisation </w:t>
      </w:r>
      <w:r w:rsidR="00BB1D7B" w:rsidRPr="004A62F5">
        <w:rPr>
          <w:rFonts w:asciiTheme="minorHAnsi" w:hAnsiTheme="minorHAnsi" w:cstheme="minorHAnsi"/>
          <w:b/>
          <w:bCs/>
          <w:sz w:val="28"/>
          <w:szCs w:val="28"/>
        </w:rPr>
        <w:t>à 38 €.</w:t>
      </w:r>
    </w:p>
    <w:p w14:paraId="259A583D" w14:textId="77777777" w:rsidR="00F2345C" w:rsidRPr="00F2345C" w:rsidRDefault="00F2345C" w:rsidP="002258F9">
      <w:pPr>
        <w:pStyle w:val="NormalWeb"/>
        <w:spacing w:before="0" w:beforeAutospacing="0" w:after="0" w:line="240" w:lineRule="auto"/>
        <w:jc w:val="both"/>
        <w:rPr>
          <w:rFonts w:asciiTheme="minorHAnsi" w:hAnsiTheme="minorHAnsi" w:cstheme="minorHAnsi"/>
        </w:rPr>
      </w:pPr>
    </w:p>
    <w:p w14:paraId="70FB760B" w14:textId="6C6F6E41" w:rsidR="00ED0BCC" w:rsidRDefault="00DA4650" w:rsidP="002258F9">
      <w:pPr>
        <w:pStyle w:val="NormalWeb"/>
        <w:spacing w:before="0" w:beforeAutospacing="0" w:after="0" w:line="240" w:lineRule="auto"/>
        <w:ind w:left="363"/>
        <w:jc w:val="both"/>
        <w:rPr>
          <w:rFonts w:ascii="Calibri" w:hAnsi="Calibri" w:cs="Calibri"/>
          <w:b/>
          <w:bCs/>
          <w:sz w:val="28"/>
          <w:szCs w:val="28"/>
        </w:rPr>
      </w:pPr>
      <w:r>
        <w:rPr>
          <w:rFonts w:ascii="Calibri" w:hAnsi="Calibri" w:cs="Calibri"/>
          <w:sz w:val="28"/>
          <w:szCs w:val="28"/>
        </w:rPr>
        <w:t xml:space="preserve">     </w:t>
      </w:r>
      <w:r w:rsidR="00ED0BCC" w:rsidRPr="00DA4650">
        <w:rPr>
          <w:rFonts w:ascii="Calibri" w:hAnsi="Calibri" w:cs="Calibri"/>
          <w:b/>
          <w:bCs/>
          <w:sz w:val="28"/>
          <w:szCs w:val="28"/>
        </w:rPr>
        <w:t>8</w:t>
      </w:r>
      <w:r>
        <w:rPr>
          <w:rFonts w:ascii="Calibri" w:hAnsi="Calibri" w:cs="Calibri"/>
          <w:b/>
          <w:bCs/>
          <w:sz w:val="28"/>
          <w:szCs w:val="28"/>
        </w:rPr>
        <w:t xml:space="preserve"> -</w:t>
      </w:r>
      <w:r w:rsidR="00ED0BCC" w:rsidRPr="00DA4650">
        <w:rPr>
          <w:rFonts w:ascii="Calibri" w:hAnsi="Calibri" w:cs="Calibri"/>
          <w:b/>
          <w:bCs/>
          <w:sz w:val="28"/>
          <w:szCs w:val="28"/>
        </w:rPr>
        <w:t xml:space="preserve">  Élection au Conseil d'Administration : renouvellement du tiers sortant et vote.</w:t>
      </w:r>
    </w:p>
    <w:p w14:paraId="6AFB7224" w14:textId="6C103423" w:rsidR="005E2B3F" w:rsidRPr="005E2B3F" w:rsidRDefault="005E2B3F" w:rsidP="005E2B3F">
      <w:pPr>
        <w:pStyle w:val="western"/>
        <w:spacing w:after="0" w:line="254" w:lineRule="auto"/>
        <w:jc w:val="center"/>
      </w:pPr>
      <w:r>
        <w:rPr>
          <w:rFonts w:ascii="Calibri" w:hAnsi="Calibri" w:cs="Calibri"/>
          <w:b/>
          <w:bCs/>
          <w:sz w:val="28"/>
          <w:szCs w:val="28"/>
        </w:rPr>
        <w:tab/>
      </w:r>
      <w:r w:rsidRPr="005E2B3F">
        <w:rPr>
          <w:rFonts w:ascii="Calibri" w:hAnsi="Calibri" w:cs="Calibri"/>
          <w:b/>
          <w:bCs/>
          <w:sz w:val="28"/>
          <w:szCs w:val="28"/>
        </w:rPr>
        <w:t>ÉLECTIONS DU 0</w:t>
      </w:r>
      <w:r w:rsidR="00F2345C">
        <w:rPr>
          <w:rFonts w:ascii="Calibri" w:hAnsi="Calibri" w:cs="Calibri"/>
          <w:b/>
          <w:bCs/>
          <w:sz w:val="28"/>
          <w:szCs w:val="28"/>
        </w:rPr>
        <w:t>2</w:t>
      </w:r>
      <w:r w:rsidRPr="005E2B3F">
        <w:rPr>
          <w:rFonts w:ascii="Calibri" w:hAnsi="Calibri" w:cs="Calibri"/>
          <w:b/>
          <w:bCs/>
          <w:sz w:val="28"/>
          <w:szCs w:val="28"/>
        </w:rPr>
        <w:t xml:space="preserve"> DÉCEMBRE 202</w:t>
      </w:r>
      <w:r w:rsidR="00F2345C">
        <w:rPr>
          <w:rFonts w:ascii="Calibri" w:hAnsi="Calibri" w:cs="Calibri"/>
          <w:b/>
          <w:bCs/>
          <w:sz w:val="28"/>
          <w:szCs w:val="28"/>
        </w:rPr>
        <w:t>5</w:t>
      </w:r>
    </w:p>
    <w:p w14:paraId="57C323DF" w14:textId="77777777" w:rsidR="005E2B3F" w:rsidRDefault="005E2B3F" w:rsidP="005E2B3F">
      <w:pPr>
        <w:spacing w:before="100" w:beforeAutospacing="1" w:after="0" w:line="254" w:lineRule="auto"/>
        <w:ind w:left="-6"/>
        <w:rPr>
          <w:rFonts w:ascii="Calibri" w:eastAsia="Times New Roman" w:hAnsi="Calibri" w:cs="Calibri"/>
          <w:color w:val="000000"/>
          <w:sz w:val="24"/>
          <w:szCs w:val="24"/>
          <w:lang w:eastAsia="fr-FR"/>
        </w:rPr>
      </w:pPr>
      <w:r w:rsidRPr="005E2B3F">
        <w:rPr>
          <w:rFonts w:ascii="Calibri" w:eastAsia="Times New Roman" w:hAnsi="Calibri" w:cs="Calibri"/>
          <w:color w:val="000000"/>
          <w:sz w:val="24"/>
          <w:szCs w:val="24"/>
          <w:lang w:eastAsia="fr-FR"/>
        </w:rPr>
        <w:t xml:space="preserve">En application de l'Article VI des statuts de l'UNION des DDEN du Morbihan, nous devons, chaque année, procéder au renouvellement du </w:t>
      </w:r>
      <w:r w:rsidRPr="005E2B3F">
        <w:rPr>
          <w:rFonts w:ascii="Calibri" w:eastAsia="Times New Roman" w:hAnsi="Calibri" w:cs="Calibri"/>
          <w:b/>
          <w:bCs/>
          <w:color w:val="000000"/>
          <w:sz w:val="24"/>
          <w:szCs w:val="24"/>
          <w:u w:val="single"/>
          <w:lang w:eastAsia="fr-FR"/>
        </w:rPr>
        <w:t>tiers sortant</w:t>
      </w:r>
      <w:r w:rsidRPr="005E2B3F">
        <w:rPr>
          <w:rFonts w:ascii="Calibri" w:eastAsia="Times New Roman" w:hAnsi="Calibri" w:cs="Calibri"/>
          <w:color w:val="000000"/>
          <w:sz w:val="24"/>
          <w:szCs w:val="24"/>
          <w:lang w:eastAsia="fr-FR"/>
        </w:rPr>
        <w:t xml:space="preserve"> du conseil d'administration et les mandats des vérificateurs aux comptes.</w:t>
      </w:r>
    </w:p>
    <w:p w14:paraId="70C838DB" w14:textId="04FBECEF" w:rsidR="005E2B3F" w:rsidRPr="005E2B3F" w:rsidRDefault="005E2B3F" w:rsidP="005E2B3F">
      <w:pPr>
        <w:spacing w:before="100" w:beforeAutospacing="1" w:after="0" w:line="254" w:lineRule="auto"/>
        <w:ind w:left="-6"/>
        <w:jc w:val="center"/>
        <w:rPr>
          <w:rFonts w:ascii="Times New Roman" w:eastAsia="Times New Roman" w:hAnsi="Times New Roman" w:cs="Times New Roman"/>
          <w:color w:val="000000"/>
          <w:sz w:val="24"/>
          <w:szCs w:val="24"/>
          <w:lang w:eastAsia="fr-FR"/>
        </w:rPr>
      </w:pPr>
      <w:r w:rsidRPr="005E2B3F">
        <w:rPr>
          <w:rFonts w:ascii="Calibri" w:eastAsia="Times New Roman" w:hAnsi="Calibri" w:cs="Calibri"/>
          <w:b/>
          <w:bCs/>
          <w:color w:val="000000"/>
          <w:sz w:val="24"/>
          <w:szCs w:val="24"/>
          <w:lang w:eastAsia="fr-FR"/>
        </w:rPr>
        <w:t xml:space="preserve">Candidatures pour le Conseil d’administration : </w:t>
      </w:r>
      <w:r w:rsidR="003203FB">
        <w:rPr>
          <w:rFonts w:ascii="Calibri" w:eastAsia="Times New Roman" w:hAnsi="Calibri" w:cs="Calibri"/>
          <w:b/>
          <w:bCs/>
          <w:color w:val="000000"/>
          <w:sz w:val="24"/>
          <w:szCs w:val="24"/>
          <w:lang w:eastAsia="fr-FR"/>
        </w:rPr>
        <w:t>5</w:t>
      </w:r>
      <w:r w:rsidRPr="005E2B3F">
        <w:rPr>
          <w:rFonts w:ascii="Calibri" w:eastAsia="Times New Roman" w:hAnsi="Calibri" w:cs="Calibri"/>
          <w:b/>
          <w:bCs/>
          <w:color w:val="000000"/>
          <w:sz w:val="24"/>
          <w:szCs w:val="24"/>
          <w:lang w:eastAsia="fr-FR"/>
        </w:rPr>
        <w:t>postes</w:t>
      </w:r>
    </w:p>
    <w:p w14:paraId="5A4B9108" w14:textId="77777777" w:rsidR="00F2345C" w:rsidRPr="005E2B3F" w:rsidRDefault="00F2345C" w:rsidP="005E2B3F">
      <w:pPr>
        <w:spacing w:before="100" w:beforeAutospacing="1" w:after="0" w:line="254" w:lineRule="auto"/>
        <w:ind w:left="-6"/>
        <w:jc w:val="center"/>
        <w:rPr>
          <w:rFonts w:ascii="Times New Roman" w:eastAsia="Times New Roman" w:hAnsi="Times New Roman" w:cs="Times New Roman"/>
          <w:color w:val="000000"/>
          <w:sz w:val="24"/>
          <w:szCs w:val="24"/>
          <w:lang w:eastAsia="fr-FR"/>
        </w:rPr>
      </w:pPr>
    </w:p>
    <w:tbl>
      <w:tblPr>
        <w:tblW w:w="1066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988"/>
        <w:gridCol w:w="1926"/>
        <w:gridCol w:w="2085"/>
        <w:gridCol w:w="2835"/>
        <w:gridCol w:w="1830"/>
      </w:tblGrid>
      <w:tr w:rsidR="005E2B3F" w:rsidRPr="005E2B3F" w14:paraId="5FA54F2D" w14:textId="77777777" w:rsidTr="003203FB">
        <w:trPr>
          <w:trHeight w:val="198"/>
          <w:tblCellSpacing w:w="0" w:type="dxa"/>
        </w:trPr>
        <w:tc>
          <w:tcPr>
            <w:tcW w:w="1988" w:type="dxa"/>
            <w:tcMar>
              <w:top w:w="0" w:type="dxa"/>
              <w:left w:w="108" w:type="dxa"/>
              <w:bottom w:w="0" w:type="dxa"/>
              <w:right w:w="108" w:type="dxa"/>
            </w:tcMar>
            <w:hideMark/>
          </w:tcPr>
          <w:p w14:paraId="69C6649C" w14:textId="77777777" w:rsidR="005E2B3F" w:rsidRPr="005E2B3F" w:rsidRDefault="005E2B3F" w:rsidP="005E2B3F">
            <w:pPr>
              <w:spacing w:before="100" w:beforeAutospacing="1" w:after="142" w:line="276" w:lineRule="auto"/>
              <w:rPr>
                <w:rFonts w:ascii="Times New Roman" w:eastAsia="Times New Roman" w:hAnsi="Times New Roman" w:cs="Times New Roman"/>
                <w:color w:val="000000"/>
                <w:sz w:val="24"/>
                <w:szCs w:val="24"/>
                <w:lang w:eastAsia="fr-FR"/>
              </w:rPr>
            </w:pPr>
            <w:r w:rsidRPr="005E2B3F">
              <w:rPr>
                <w:rFonts w:ascii="Calibri" w:eastAsia="Times New Roman" w:hAnsi="Calibri" w:cs="Calibri"/>
                <w:b/>
                <w:bCs/>
                <w:color w:val="000000"/>
                <w:sz w:val="24"/>
                <w:szCs w:val="24"/>
                <w:lang w:eastAsia="fr-FR"/>
              </w:rPr>
              <w:t>Nom</w:t>
            </w:r>
          </w:p>
        </w:tc>
        <w:tc>
          <w:tcPr>
            <w:tcW w:w="1926" w:type="dxa"/>
            <w:tcMar>
              <w:top w:w="0" w:type="dxa"/>
              <w:left w:w="108" w:type="dxa"/>
              <w:bottom w:w="0" w:type="dxa"/>
              <w:right w:w="108" w:type="dxa"/>
            </w:tcMar>
            <w:hideMark/>
          </w:tcPr>
          <w:p w14:paraId="7B0E96AD" w14:textId="77777777" w:rsidR="005E2B3F" w:rsidRPr="005E2B3F" w:rsidRDefault="005E2B3F" w:rsidP="005E2B3F">
            <w:pPr>
              <w:spacing w:before="100" w:beforeAutospacing="1" w:after="142" w:line="276" w:lineRule="auto"/>
              <w:rPr>
                <w:rFonts w:ascii="Times New Roman" w:eastAsia="Times New Roman" w:hAnsi="Times New Roman" w:cs="Times New Roman"/>
                <w:color w:val="000000"/>
                <w:sz w:val="24"/>
                <w:szCs w:val="24"/>
                <w:lang w:eastAsia="fr-FR"/>
              </w:rPr>
            </w:pPr>
            <w:r w:rsidRPr="005E2B3F">
              <w:rPr>
                <w:rFonts w:ascii="Calibri" w:eastAsia="Times New Roman" w:hAnsi="Calibri" w:cs="Calibri"/>
                <w:b/>
                <w:bCs/>
                <w:color w:val="000000"/>
                <w:sz w:val="24"/>
                <w:szCs w:val="24"/>
                <w:lang w:eastAsia="fr-FR"/>
              </w:rPr>
              <w:t>Prénom</w:t>
            </w:r>
          </w:p>
        </w:tc>
        <w:tc>
          <w:tcPr>
            <w:tcW w:w="2085" w:type="dxa"/>
            <w:tcMar>
              <w:top w:w="0" w:type="dxa"/>
              <w:left w:w="108" w:type="dxa"/>
              <w:bottom w:w="0" w:type="dxa"/>
              <w:right w:w="108" w:type="dxa"/>
            </w:tcMar>
            <w:hideMark/>
          </w:tcPr>
          <w:p w14:paraId="79B75B29" w14:textId="77777777" w:rsidR="005E2B3F" w:rsidRPr="005E2B3F" w:rsidRDefault="005E2B3F" w:rsidP="005E2B3F">
            <w:pPr>
              <w:spacing w:before="100" w:beforeAutospacing="1" w:after="142" w:line="276" w:lineRule="auto"/>
              <w:rPr>
                <w:rFonts w:ascii="Times New Roman" w:eastAsia="Times New Roman" w:hAnsi="Times New Roman" w:cs="Times New Roman"/>
                <w:color w:val="000000"/>
                <w:sz w:val="24"/>
                <w:szCs w:val="24"/>
                <w:lang w:eastAsia="fr-FR"/>
              </w:rPr>
            </w:pPr>
            <w:r w:rsidRPr="005E2B3F">
              <w:rPr>
                <w:rFonts w:ascii="Calibri" w:eastAsia="Times New Roman" w:hAnsi="Calibri" w:cs="Calibri"/>
                <w:b/>
                <w:bCs/>
                <w:color w:val="000000"/>
                <w:sz w:val="24"/>
                <w:szCs w:val="24"/>
                <w:lang w:eastAsia="fr-FR"/>
              </w:rPr>
              <w:t>Domiciliation</w:t>
            </w:r>
          </w:p>
        </w:tc>
        <w:tc>
          <w:tcPr>
            <w:tcW w:w="2835" w:type="dxa"/>
            <w:tcMar>
              <w:top w:w="0" w:type="dxa"/>
              <w:left w:w="108" w:type="dxa"/>
              <w:bottom w:w="0" w:type="dxa"/>
              <w:right w:w="108" w:type="dxa"/>
            </w:tcMar>
            <w:hideMark/>
          </w:tcPr>
          <w:p w14:paraId="0A313EE4" w14:textId="77777777" w:rsidR="005E2B3F" w:rsidRPr="005E2B3F" w:rsidRDefault="005E2B3F" w:rsidP="005E2B3F">
            <w:pPr>
              <w:spacing w:before="100" w:beforeAutospacing="1" w:after="142" w:line="276" w:lineRule="auto"/>
              <w:rPr>
                <w:rFonts w:ascii="Times New Roman" w:eastAsia="Times New Roman" w:hAnsi="Times New Roman" w:cs="Times New Roman"/>
                <w:color w:val="000000"/>
                <w:sz w:val="24"/>
                <w:szCs w:val="24"/>
                <w:lang w:eastAsia="fr-FR"/>
              </w:rPr>
            </w:pPr>
            <w:r w:rsidRPr="005E2B3F">
              <w:rPr>
                <w:rFonts w:ascii="Calibri" w:eastAsia="Times New Roman" w:hAnsi="Calibri" w:cs="Calibri"/>
                <w:b/>
                <w:bCs/>
                <w:color w:val="000000"/>
                <w:sz w:val="24"/>
                <w:szCs w:val="24"/>
                <w:lang w:eastAsia="fr-FR"/>
              </w:rPr>
              <w:t>Circonscription</w:t>
            </w:r>
          </w:p>
        </w:tc>
        <w:tc>
          <w:tcPr>
            <w:tcW w:w="1830" w:type="dxa"/>
            <w:tcMar>
              <w:top w:w="0" w:type="dxa"/>
              <w:left w:w="108" w:type="dxa"/>
              <w:bottom w:w="0" w:type="dxa"/>
              <w:right w:w="108" w:type="dxa"/>
            </w:tcMar>
            <w:hideMark/>
          </w:tcPr>
          <w:p w14:paraId="4B9FEEFE" w14:textId="77777777" w:rsidR="00BD7678" w:rsidRDefault="005E2B3F" w:rsidP="00BD7678">
            <w:pPr>
              <w:spacing w:after="60" w:line="276" w:lineRule="auto"/>
              <w:rPr>
                <w:rFonts w:ascii="Calibri" w:eastAsia="Times New Roman" w:hAnsi="Calibri" w:cs="Calibri"/>
                <w:b/>
                <w:bCs/>
                <w:color w:val="000000"/>
                <w:sz w:val="16"/>
                <w:szCs w:val="16"/>
                <w:lang w:eastAsia="fr-FR"/>
              </w:rPr>
            </w:pPr>
            <w:r w:rsidRPr="005E2B3F">
              <w:rPr>
                <w:rFonts w:ascii="Calibri" w:eastAsia="Times New Roman" w:hAnsi="Calibri" w:cs="Calibri"/>
                <w:b/>
                <w:bCs/>
                <w:color w:val="000000"/>
                <w:sz w:val="16"/>
                <w:szCs w:val="16"/>
                <w:lang w:eastAsia="fr-FR"/>
              </w:rPr>
              <w:t>R= Candidature Rééligible</w:t>
            </w:r>
          </w:p>
          <w:p w14:paraId="0D3259A2" w14:textId="2843C9C2" w:rsidR="005E2B3F" w:rsidRPr="005E2B3F" w:rsidRDefault="005E2B3F" w:rsidP="00BD7678">
            <w:pPr>
              <w:spacing w:after="60" w:line="276" w:lineRule="auto"/>
              <w:rPr>
                <w:rFonts w:ascii="Times New Roman" w:eastAsia="Times New Roman" w:hAnsi="Times New Roman" w:cs="Times New Roman"/>
                <w:color w:val="000000"/>
                <w:sz w:val="24"/>
                <w:szCs w:val="24"/>
                <w:lang w:eastAsia="fr-FR"/>
              </w:rPr>
            </w:pPr>
            <w:r w:rsidRPr="005E2B3F">
              <w:rPr>
                <w:rFonts w:ascii="Calibri" w:eastAsia="Times New Roman" w:hAnsi="Calibri" w:cs="Calibri"/>
                <w:b/>
                <w:bCs/>
                <w:color w:val="000000"/>
                <w:sz w:val="16"/>
                <w:szCs w:val="16"/>
                <w:lang w:eastAsia="fr-FR"/>
              </w:rPr>
              <w:t>N= candidature Nouvelle</w:t>
            </w:r>
          </w:p>
        </w:tc>
      </w:tr>
      <w:tr w:rsidR="005E2B3F" w:rsidRPr="005E2B3F" w14:paraId="60735AEB" w14:textId="77777777" w:rsidTr="003203FB">
        <w:trPr>
          <w:trHeight w:val="396"/>
          <w:tblCellSpacing w:w="0" w:type="dxa"/>
        </w:trPr>
        <w:tc>
          <w:tcPr>
            <w:tcW w:w="1988" w:type="dxa"/>
            <w:tcMar>
              <w:top w:w="0" w:type="dxa"/>
              <w:left w:w="108" w:type="dxa"/>
              <w:bottom w:w="0" w:type="dxa"/>
              <w:right w:w="108" w:type="dxa"/>
            </w:tcMar>
            <w:hideMark/>
          </w:tcPr>
          <w:p w14:paraId="63DB5B72" w14:textId="0F2BE51F" w:rsidR="005E2B3F" w:rsidRPr="003203FB" w:rsidRDefault="003203FB" w:rsidP="005E2B3F">
            <w:pPr>
              <w:spacing w:before="100" w:beforeAutospacing="1" w:after="142" w:line="276" w:lineRule="auto"/>
              <w:rPr>
                <w:rFonts w:eastAsia="Times New Roman" w:cstheme="minorHAnsi"/>
                <w:color w:val="000000"/>
                <w:lang w:eastAsia="fr-FR"/>
              </w:rPr>
            </w:pPr>
            <w:r w:rsidRPr="003203FB">
              <w:rPr>
                <w:rFonts w:eastAsia="Times New Roman" w:cstheme="minorHAnsi"/>
                <w:color w:val="000000"/>
                <w:lang w:eastAsia="fr-FR"/>
              </w:rPr>
              <w:t>BERTHE</w:t>
            </w:r>
          </w:p>
        </w:tc>
        <w:tc>
          <w:tcPr>
            <w:tcW w:w="1926" w:type="dxa"/>
            <w:tcMar>
              <w:top w:w="0" w:type="dxa"/>
              <w:left w:w="108" w:type="dxa"/>
              <w:bottom w:w="0" w:type="dxa"/>
              <w:right w:w="108" w:type="dxa"/>
            </w:tcMar>
            <w:hideMark/>
          </w:tcPr>
          <w:p w14:paraId="7150060B" w14:textId="0A19AE4D"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Patrick</w:t>
            </w:r>
          </w:p>
        </w:tc>
        <w:tc>
          <w:tcPr>
            <w:tcW w:w="2085" w:type="dxa"/>
            <w:tcMar>
              <w:top w:w="0" w:type="dxa"/>
              <w:left w:w="108" w:type="dxa"/>
              <w:bottom w:w="0" w:type="dxa"/>
              <w:right w:w="108" w:type="dxa"/>
            </w:tcMar>
            <w:hideMark/>
          </w:tcPr>
          <w:p w14:paraId="2604C7D6" w14:textId="0CF9FCA5"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Pluméliau-Bieuzy</w:t>
            </w:r>
          </w:p>
        </w:tc>
        <w:tc>
          <w:tcPr>
            <w:tcW w:w="2835" w:type="dxa"/>
            <w:tcMar>
              <w:top w:w="0" w:type="dxa"/>
              <w:left w:w="108" w:type="dxa"/>
              <w:bottom w:w="0" w:type="dxa"/>
              <w:right w:w="108" w:type="dxa"/>
            </w:tcMar>
            <w:hideMark/>
          </w:tcPr>
          <w:p w14:paraId="20732FB1" w14:textId="630DB053"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Pontivy</w:t>
            </w:r>
          </w:p>
        </w:tc>
        <w:tc>
          <w:tcPr>
            <w:tcW w:w="1830" w:type="dxa"/>
            <w:tcMar>
              <w:top w:w="0" w:type="dxa"/>
              <w:left w:w="108" w:type="dxa"/>
              <w:bottom w:w="0" w:type="dxa"/>
              <w:right w:w="108" w:type="dxa"/>
            </w:tcMar>
            <w:hideMark/>
          </w:tcPr>
          <w:p w14:paraId="7DF94FB2" w14:textId="77777777" w:rsidR="005E2B3F" w:rsidRPr="003203FB" w:rsidRDefault="005E2B3F" w:rsidP="005E2B3F">
            <w:pPr>
              <w:spacing w:before="100" w:beforeAutospacing="1" w:after="142" w:line="276" w:lineRule="auto"/>
              <w:rPr>
                <w:rFonts w:eastAsia="Times New Roman" w:cstheme="minorHAnsi"/>
                <w:color w:val="000000"/>
                <w:lang w:eastAsia="fr-FR"/>
              </w:rPr>
            </w:pPr>
            <w:r w:rsidRPr="003203FB">
              <w:rPr>
                <w:rFonts w:eastAsia="Times New Roman" w:cstheme="minorHAnsi"/>
                <w:b/>
                <w:bCs/>
                <w:color w:val="000000"/>
                <w:lang w:eastAsia="fr-FR"/>
              </w:rPr>
              <w:t>R</w:t>
            </w:r>
          </w:p>
        </w:tc>
      </w:tr>
      <w:tr w:rsidR="005E2B3F" w:rsidRPr="005E2B3F" w14:paraId="185E7DA4" w14:textId="77777777" w:rsidTr="003203FB">
        <w:trPr>
          <w:trHeight w:val="396"/>
          <w:tblCellSpacing w:w="0" w:type="dxa"/>
        </w:trPr>
        <w:tc>
          <w:tcPr>
            <w:tcW w:w="1988" w:type="dxa"/>
            <w:tcMar>
              <w:top w:w="0" w:type="dxa"/>
              <w:left w:w="108" w:type="dxa"/>
              <w:bottom w:w="0" w:type="dxa"/>
              <w:right w:w="108" w:type="dxa"/>
            </w:tcMar>
            <w:hideMark/>
          </w:tcPr>
          <w:p w14:paraId="4473E1EE" w14:textId="2996F0CF"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HYBOIS</w:t>
            </w:r>
          </w:p>
        </w:tc>
        <w:tc>
          <w:tcPr>
            <w:tcW w:w="1926" w:type="dxa"/>
            <w:tcMar>
              <w:top w:w="0" w:type="dxa"/>
              <w:left w:w="108" w:type="dxa"/>
              <w:bottom w:w="0" w:type="dxa"/>
              <w:right w:w="108" w:type="dxa"/>
            </w:tcMar>
            <w:hideMark/>
          </w:tcPr>
          <w:p w14:paraId="2CAF4B44" w14:textId="651FAE61"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Camille</w:t>
            </w:r>
          </w:p>
        </w:tc>
        <w:tc>
          <w:tcPr>
            <w:tcW w:w="2085" w:type="dxa"/>
            <w:tcMar>
              <w:top w:w="0" w:type="dxa"/>
              <w:left w:w="108" w:type="dxa"/>
              <w:bottom w:w="0" w:type="dxa"/>
              <w:right w:w="108" w:type="dxa"/>
            </w:tcMar>
            <w:hideMark/>
          </w:tcPr>
          <w:p w14:paraId="5BE74771" w14:textId="028003CB"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Le Faouët</w:t>
            </w:r>
          </w:p>
        </w:tc>
        <w:tc>
          <w:tcPr>
            <w:tcW w:w="2835" w:type="dxa"/>
            <w:tcMar>
              <w:top w:w="0" w:type="dxa"/>
              <w:left w:w="108" w:type="dxa"/>
              <w:bottom w:w="0" w:type="dxa"/>
              <w:right w:w="108" w:type="dxa"/>
            </w:tcMar>
            <w:hideMark/>
          </w:tcPr>
          <w:p w14:paraId="52ACAECA" w14:textId="77777777" w:rsidR="005E2B3F" w:rsidRPr="003203FB" w:rsidRDefault="005E2B3F" w:rsidP="005E2B3F">
            <w:pPr>
              <w:spacing w:before="100" w:beforeAutospacing="1" w:after="142" w:line="276" w:lineRule="auto"/>
              <w:rPr>
                <w:rFonts w:eastAsia="Times New Roman" w:cstheme="minorHAnsi"/>
                <w:color w:val="000000"/>
                <w:lang w:eastAsia="fr-FR"/>
              </w:rPr>
            </w:pPr>
            <w:r w:rsidRPr="003203FB">
              <w:rPr>
                <w:rFonts w:eastAsia="Times New Roman" w:cstheme="minorHAnsi"/>
                <w:color w:val="000000"/>
                <w:lang w:eastAsia="fr-FR"/>
              </w:rPr>
              <w:t>Lorient Nord</w:t>
            </w:r>
          </w:p>
        </w:tc>
        <w:tc>
          <w:tcPr>
            <w:tcW w:w="1830" w:type="dxa"/>
            <w:tcMar>
              <w:top w:w="0" w:type="dxa"/>
              <w:left w:w="108" w:type="dxa"/>
              <w:bottom w:w="0" w:type="dxa"/>
              <w:right w:w="108" w:type="dxa"/>
            </w:tcMar>
            <w:hideMark/>
          </w:tcPr>
          <w:p w14:paraId="45BA5512" w14:textId="77777777" w:rsidR="005E2B3F" w:rsidRPr="003203FB" w:rsidRDefault="005E2B3F" w:rsidP="005E2B3F">
            <w:pPr>
              <w:spacing w:before="100" w:beforeAutospacing="1" w:after="142" w:line="276" w:lineRule="auto"/>
              <w:rPr>
                <w:rFonts w:eastAsia="Times New Roman" w:cstheme="minorHAnsi"/>
                <w:color w:val="000000"/>
                <w:lang w:eastAsia="fr-FR"/>
              </w:rPr>
            </w:pPr>
            <w:r w:rsidRPr="003203FB">
              <w:rPr>
                <w:rFonts w:eastAsia="Times New Roman" w:cstheme="minorHAnsi"/>
                <w:b/>
                <w:bCs/>
                <w:color w:val="000000"/>
                <w:lang w:eastAsia="fr-FR"/>
              </w:rPr>
              <w:t>R</w:t>
            </w:r>
          </w:p>
        </w:tc>
      </w:tr>
      <w:tr w:rsidR="005E2B3F" w:rsidRPr="005E2B3F" w14:paraId="407F08A4" w14:textId="77777777" w:rsidTr="003203FB">
        <w:trPr>
          <w:trHeight w:val="396"/>
          <w:tblCellSpacing w:w="0" w:type="dxa"/>
        </w:trPr>
        <w:tc>
          <w:tcPr>
            <w:tcW w:w="1988" w:type="dxa"/>
            <w:tcMar>
              <w:top w:w="0" w:type="dxa"/>
              <w:left w:w="108" w:type="dxa"/>
              <w:bottom w:w="0" w:type="dxa"/>
              <w:right w:w="108" w:type="dxa"/>
            </w:tcMar>
            <w:hideMark/>
          </w:tcPr>
          <w:p w14:paraId="7C06B7D8" w14:textId="20EE9EAB"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LE MESTRIC</w:t>
            </w:r>
          </w:p>
        </w:tc>
        <w:tc>
          <w:tcPr>
            <w:tcW w:w="1926" w:type="dxa"/>
            <w:tcMar>
              <w:top w:w="0" w:type="dxa"/>
              <w:left w:w="108" w:type="dxa"/>
              <w:bottom w:w="0" w:type="dxa"/>
              <w:right w:w="108" w:type="dxa"/>
            </w:tcMar>
            <w:hideMark/>
          </w:tcPr>
          <w:p w14:paraId="28C7CD4F" w14:textId="02832517"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Claude</w:t>
            </w:r>
          </w:p>
        </w:tc>
        <w:tc>
          <w:tcPr>
            <w:tcW w:w="2085" w:type="dxa"/>
            <w:tcMar>
              <w:top w:w="0" w:type="dxa"/>
              <w:left w:w="108" w:type="dxa"/>
              <w:bottom w:w="0" w:type="dxa"/>
              <w:right w:w="108" w:type="dxa"/>
            </w:tcMar>
            <w:hideMark/>
          </w:tcPr>
          <w:p w14:paraId="141C22A6" w14:textId="5708739C" w:rsidR="005E2B3F" w:rsidRPr="003203FB" w:rsidRDefault="005E2B3F" w:rsidP="005E2B3F">
            <w:pPr>
              <w:spacing w:before="100" w:beforeAutospacing="1" w:after="142" w:line="276" w:lineRule="auto"/>
              <w:rPr>
                <w:rFonts w:eastAsia="Times New Roman" w:cstheme="minorHAnsi"/>
                <w:color w:val="000000"/>
                <w:lang w:eastAsia="fr-FR"/>
              </w:rPr>
            </w:pPr>
            <w:r w:rsidRPr="003203FB">
              <w:rPr>
                <w:rFonts w:eastAsia="Times New Roman" w:cstheme="minorHAnsi"/>
                <w:color w:val="000000"/>
                <w:lang w:eastAsia="fr-FR"/>
              </w:rPr>
              <w:t>P</w:t>
            </w:r>
            <w:r w:rsidR="003203FB">
              <w:rPr>
                <w:rFonts w:eastAsia="Times New Roman" w:cstheme="minorHAnsi"/>
                <w:color w:val="000000"/>
                <w:lang w:eastAsia="fr-FR"/>
              </w:rPr>
              <w:t>ontivy</w:t>
            </w:r>
          </w:p>
        </w:tc>
        <w:tc>
          <w:tcPr>
            <w:tcW w:w="2835" w:type="dxa"/>
            <w:tcMar>
              <w:top w:w="0" w:type="dxa"/>
              <w:left w:w="108" w:type="dxa"/>
              <w:bottom w:w="0" w:type="dxa"/>
              <w:right w:w="108" w:type="dxa"/>
            </w:tcMar>
            <w:hideMark/>
          </w:tcPr>
          <w:p w14:paraId="1669F0B5" w14:textId="5EF881FC"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Pontivy</w:t>
            </w:r>
          </w:p>
        </w:tc>
        <w:tc>
          <w:tcPr>
            <w:tcW w:w="1830" w:type="dxa"/>
            <w:tcMar>
              <w:top w:w="0" w:type="dxa"/>
              <w:left w:w="108" w:type="dxa"/>
              <w:bottom w:w="0" w:type="dxa"/>
              <w:right w:w="108" w:type="dxa"/>
            </w:tcMar>
            <w:hideMark/>
          </w:tcPr>
          <w:p w14:paraId="7943FE48" w14:textId="77777777" w:rsidR="005E2B3F" w:rsidRPr="003203FB" w:rsidRDefault="005E2B3F" w:rsidP="005E2B3F">
            <w:pPr>
              <w:spacing w:before="100" w:beforeAutospacing="1" w:after="142" w:line="276" w:lineRule="auto"/>
              <w:rPr>
                <w:rFonts w:eastAsia="Times New Roman" w:cstheme="minorHAnsi"/>
                <w:color w:val="000000"/>
                <w:lang w:eastAsia="fr-FR"/>
              </w:rPr>
            </w:pPr>
            <w:r w:rsidRPr="003203FB">
              <w:rPr>
                <w:rFonts w:eastAsia="Times New Roman" w:cstheme="minorHAnsi"/>
                <w:b/>
                <w:bCs/>
                <w:color w:val="000000"/>
                <w:lang w:eastAsia="fr-FR"/>
              </w:rPr>
              <w:t>R</w:t>
            </w:r>
          </w:p>
        </w:tc>
      </w:tr>
      <w:tr w:rsidR="005E2B3F" w:rsidRPr="005E2B3F" w14:paraId="6E3F7B36" w14:textId="77777777" w:rsidTr="003203FB">
        <w:trPr>
          <w:trHeight w:val="396"/>
          <w:tblCellSpacing w:w="0" w:type="dxa"/>
        </w:trPr>
        <w:tc>
          <w:tcPr>
            <w:tcW w:w="1988" w:type="dxa"/>
            <w:tcMar>
              <w:top w:w="0" w:type="dxa"/>
              <w:left w:w="108" w:type="dxa"/>
              <w:bottom w:w="0" w:type="dxa"/>
              <w:right w:w="108" w:type="dxa"/>
            </w:tcMar>
            <w:hideMark/>
          </w:tcPr>
          <w:p w14:paraId="647B586A" w14:textId="329B42E9"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CHARBONNIER</w:t>
            </w:r>
          </w:p>
        </w:tc>
        <w:tc>
          <w:tcPr>
            <w:tcW w:w="1926" w:type="dxa"/>
            <w:tcMar>
              <w:top w:w="0" w:type="dxa"/>
              <w:left w:w="108" w:type="dxa"/>
              <w:bottom w:w="0" w:type="dxa"/>
              <w:right w:w="108" w:type="dxa"/>
            </w:tcMar>
            <w:hideMark/>
          </w:tcPr>
          <w:p w14:paraId="6AFBB65E" w14:textId="2D97B223"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Pascal</w:t>
            </w:r>
          </w:p>
        </w:tc>
        <w:tc>
          <w:tcPr>
            <w:tcW w:w="2085" w:type="dxa"/>
            <w:tcMar>
              <w:top w:w="0" w:type="dxa"/>
              <w:left w:w="108" w:type="dxa"/>
              <w:bottom w:w="0" w:type="dxa"/>
              <w:right w:w="108" w:type="dxa"/>
            </w:tcMar>
            <w:hideMark/>
          </w:tcPr>
          <w:p w14:paraId="55902883" w14:textId="304C0DD5"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Theix-Noyalo</w:t>
            </w:r>
          </w:p>
        </w:tc>
        <w:tc>
          <w:tcPr>
            <w:tcW w:w="2835" w:type="dxa"/>
            <w:tcMar>
              <w:top w:w="0" w:type="dxa"/>
              <w:left w:w="108" w:type="dxa"/>
              <w:bottom w:w="0" w:type="dxa"/>
              <w:right w:w="108" w:type="dxa"/>
            </w:tcMar>
            <w:hideMark/>
          </w:tcPr>
          <w:p w14:paraId="166F06E1" w14:textId="35F7EA81" w:rsidR="005E2B3F" w:rsidRP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Le Golfe</w:t>
            </w:r>
          </w:p>
        </w:tc>
        <w:tc>
          <w:tcPr>
            <w:tcW w:w="1830" w:type="dxa"/>
            <w:tcMar>
              <w:top w:w="0" w:type="dxa"/>
              <w:left w:w="108" w:type="dxa"/>
              <w:bottom w:w="0" w:type="dxa"/>
              <w:right w:w="108" w:type="dxa"/>
            </w:tcMar>
            <w:hideMark/>
          </w:tcPr>
          <w:p w14:paraId="3C679EAF" w14:textId="77777777" w:rsidR="005E2B3F" w:rsidRPr="003203FB" w:rsidRDefault="005E2B3F" w:rsidP="005E2B3F">
            <w:pPr>
              <w:spacing w:before="100" w:beforeAutospacing="1" w:after="142" w:line="276" w:lineRule="auto"/>
              <w:rPr>
                <w:rFonts w:eastAsia="Times New Roman" w:cstheme="minorHAnsi"/>
                <w:color w:val="000000"/>
                <w:lang w:eastAsia="fr-FR"/>
              </w:rPr>
            </w:pPr>
            <w:r w:rsidRPr="003203FB">
              <w:rPr>
                <w:rFonts w:eastAsia="Times New Roman" w:cstheme="minorHAnsi"/>
                <w:b/>
                <w:bCs/>
                <w:color w:val="000000"/>
                <w:lang w:eastAsia="fr-FR"/>
              </w:rPr>
              <w:t>R</w:t>
            </w:r>
          </w:p>
        </w:tc>
      </w:tr>
      <w:tr w:rsidR="003203FB" w:rsidRPr="005E2B3F" w14:paraId="48FFC5BF" w14:textId="77777777" w:rsidTr="003203FB">
        <w:trPr>
          <w:trHeight w:val="396"/>
          <w:tblCellSpacing w:w="0" w:type="dxa"/>
        </w:trPr>
        <w:tc>
          <w:tcPr>
            <w:tcW w:w="1988" w:type="dxa"/>
            <w:tcBorders>
              <w:bottom w:val="nil"/>
            </w:tcBorders>
            <w:tcMar>
              <w:top w:w="0" w:type="dxa"/>
              <w:left w:w="108" w:type="dxa"/>
              <w:bottom w:w="0" w:type="dxa"/>
              <w:right w:w="108" w:type="dxa"/>
            </w:tcMar>
          </w:tcPr>
          <w:p w14:paraId="3C5FF342" w14:textId="0AB30414" w:rsid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TANGUY</w:t>
            </w:r>
          </w:p>
        </w:tc>
        <w:tc>
          <w:tcPr>
            <w:tcW w:w="1926" w:type="dxa"/>
            <w:tcBorders>
              <w:bottom w:val="nil"/>
            </w:tcBorders>
            <w:tcMar>
              <w:top w:w="0" w:type="dxa"/>
              <w:left w:w="108" w:type="dxa"/>
              <w:bottom w:w="0" w:type="dxa"/>
              <w:right w:w="108" w:type="dxa"/>
            </w:tcMar>
          </w:tcPr>
          <w:p w14:paraId="4803FDFF" w14:textId="7F1B0981" w:rsid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Christian</w:t>
            </w:r>
          </w:p>
        </w:tc>
        <w:tc>
          <w:tcPr>
            <w:tcW w:w="2085" w:type="dxa"/>
            <w:tcBorders>
              <w:bottom w:val="nil"/>
            </w:tcBorders>
            <w:tcMar>
              <w:top w:w="0" w:type="dxa"/>
              <w:left w:w="108" w:type="dxa"/>
              <w:bottom w:w="0" w:type="dxa"/>
              <w:right w:w="108" w:type="dxa"/>
            </w:tcMar>
          </w:tcPr>
          <w:p w14:paraId="5C34035D" w14:textId="7CB8F745" w:rsid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Pluherlin</w:t>
            </w:r>
          </w:p>
        </w:tc>
        <w:tc>
          <w:tcPr>
            <w:tcW w:w="2835" w:type="dxa"/>
            <w:tcBorders>
              <w:bottom w:val="nil"/>
            </w:tcBorders>
            <w:tcMar>
              <w:top w:w="0" w:type="dxa"/>
              <w:left w:w="108" w:type="dxa"/>
              <w:bottom w:w="0" w:type="dxa"/>
              <w:right w:w="108" w:type="dxa"/>
            </w:tcMar>
          </w:tcPr>
          <w:p w14:paraId="5271FDEC" w14:textId="65D1AA81" w:rsidR="003203FB" w:rsidRDefault="003203FB" w:rsidP="005E2B3F">
            <w:pPr>
              <w:spacing w:before="100" w:beforeAutospacing="1" w:after="142" w:line="276" w:lineRule="auto"/>
              <w:rPr>
                <w:rFonts w:eastAsia="Times New Roman" w:cstheme="minorHAnsi"/>
                <w:color w:val="000000"/>
                <w:lang w:eastAsia="fr-FR"/>
              </w:rPr>
            </w:pPr>
            <w:r>
              <w:rPr>
                <w:rFonts w:eastAsia="Times New Roman" w:cstheme="minorHAnsi"/>
                <w:color w:val="000000"/>
                <w:lang w:eastAsia="fr-FR"/>
              </w:rPr>
              <w:t>Les Rives de Vilaine</w:t>
            </w:r>
          </w:p>
        </w:tc>
        <w:tc>
          <w:tcPr>
            <w:tcW w:w="1830" w:type="dxa"/>
            <w:tcBorders>
              <w:bottom w:val="nil"/>
            </w:tcBorders>
            <w:tcMar>
              <w:top w:w="0" w:type="dxa"/>
              <w:left w:w="108" w:type="dxa"/>
              <w:bottom w:w="0" w:type="dxa"/>
              <w:right w:w="108" w:type="dxa"/>
            </w:tcMar>
          </w:tcPr>
          <w:p w14:paraId="7A27193A" w14:textId="0B4E76A0" w:rsidR="003203FB" w:rsidRPr="003203FB" w:rsidRDefault="003203FB" w:rsidP="005E2B3F">
            <w:pPr>
              <w:spacing w:before="100" w:beforeAutospacing="1" w:after="142" w:line="276" w:lineRule="auto"/>
              <w:rPr>
                <w:rFonts w:eastAsia="Times New Roman" w:cstheme="minorHAnsi"/>
                <w:b/>
                <w:bCs/>
                <w:color w:val="000000"/>
                <w:lang w:eastAsia="fr-FR"/>
              </w:rPr>
            </w:pPr>
            <w:r>
              <w:rPr>
                <w:rFonts w:eastAsia="Times New Roman" w:cstheme="minorHAnsi"/>
                <w:b/>
                <w:bCs/>
                <w:color w:val="000000"/>
                <w:lang w:eastAsia="fr-FR"/>
              </w:rPr>
              <w:t>R</w:t>
            </w:r>
          </w:p>
        </w:tc>
      </w:tr>
    </w:tbl>
    <w:p w14:paraId="4BE0C612" w14:textId="4B841A5F" w:rsidR="005E2B3F" w:rsidRPr="00DA4650" w:rsidRDefault="005E2B3F" w:rsidP="00ED0BCC">
      <w:pPr>
        <w:pStyle w:val="NormalWeb"/>
        <w:spacing w:before="0" w:beforeAutospacing="0" w:after="0" w:line="240" w:lineRule="auto"/>
        <w:ind w:left="363"/>
        <w:rPr>
          <w:b/>
          <w:bCs/>
        </w:rPr>
      </w:pPr>
    </w:p>
    <w:p w14:paraId="0674B19A" w14:textId="411A1DC8" w:rsidR="00484F5E" w:rsidRPr="00484F5E" w:rsidRDefault="00F37446" w:rsidP="00ED0BCC">
      <w:pPr>
        <w:pStyle w:val="NormalWeb"/>
        <w:spacing w:before="0" w:beforeAutospacing="0" w:after="0" w:line="240" w:lineRule="auto"/>
        <w:ind w:left="363"/>
        <w:rPr>
          <w:rFonts w:ascii="Calibri" w:hAnsi="Calibri" w:cs="Calibri"/>
          <w:sz w:val="28"/>
          <w:szCs w:val="28"/>
        </w:rPr>
      </w:pPr>
      <w:r>
        <w:rPr>
          <w:rFonts w:ascii="Calibri" w:hAnsi="Calibri" w:cs="Calibri"/>
          <w:b/>
          <w:bCs/>
          <w:sz w:val="28"/>
          <w:szCs w:val="28"/>
        </w:rPr>
        <w:t xml:space="preserve">    </w:t>
      </w:r>
      <w:r w:rsidR="00484F5E">
        <w:rPr>
          <w:rFonts w:ascii="Calibri" w:hAnsi="Calibri" w:cs="Calibri"/>
          <w:sz w:val="28"/>
          <w:szCs w:val="28"/>
        </w:rPr>
        <w:t>Vote : les 5 candidats sont élus à l’unanimité</w:t>
      </w:r>
    </w:p>
    <w:p w14:paraId="0FE0AEAA" w14:textId="6F50C67D" w:rsidR="00484F5E" w:rsidRDefault="00484F5E" w:rsidP="00ED0BCC">
      <w:pPr>
        <w:pStyle w:val="NormalWeb"/>
        <w:spacing w:before="0" w:beforeAutospacing="0" w:after="0" w:line="240" w:lineRule="auto"/>
        <w:ind w:left="363"/>
        <w:rPr>
          <w:rFonts w:ascii="Calibri" w:hAnsi="Calibri" w:cs="Calibri"/>
          <w:b/>
          <w:bCs/>
          <w:sz w:val="28"/>
          <w:szCs w:val="28"/>
        </w:rPr>
      </w:pPr>
    </w:p>
    <w:p w14:paraId="08DB8DAB" w14:textId="69D68E18" w:rsidR="002258F9" w:rsidRDefault="002258F9" w:rsidP="00ED0BCC">
      <w:pPr>
        <w:pStyle w:val="NormalWeb"/>
        <w:spacing w:before="0" w:beforeAutospacing="0" w:after="0" w:line="240" w:lineRule="auto"/>
        <w:ind w:left="363"/>
        <w:rPr>
          <w:rFonts w:ascii="Calibri" w:hAnsi="Calibri" w:cs="Calibri"/>
          <w:b/>
          <w:bCs/>
          <w:sz w:val="28"/>
          <w:szCs w:val="28"/>
        </w:rPr>
      </w:pPr>
    </w:p>
    <w:p w14:paraId="671618AA" w14:textId="77777777" w:rsidR="002258F9" w:rsidRDefault="002258F9" w:rsidP="00ED0BCC">
      <w:pPr>
        <w:pStyle w:val="NormalWeb"/>
        <w:spacing w:before="0" w:beforeAutospacing="0" w:after="0" w:line="240" w:lineRule="auto"/>
        <w:ind w:left="363"/>
        <w:rPr>
          <w:rFonts w:ascii="Calibri" w:hAnsi="Calibri" w:cs="Calibri"/>
          <w:b/>
          <w:bCs/>
          <w:sz w:val="28"/>
          <w:szCs w:val="28"/>
        </w:rPr>
      </w:pPr>
    </w:p>
    <w:p w14:paraId="79EC6A45" w14:textId="45CE214F" w:rsidR="00ED0BCC" w:rsidRDefault="00F37446" w:rsidP="00ED0BCC">
      <w:pPr>
        <w:pStyle w:val="NormalWeb"/>
        <w:spacing w:before="0" w:beforeAutospacing="0" w:after="0" w:line="240" w:lineRule="auto"/>
        <w:ind w:left="363"/>
        <w:rPr>
          <w:rFonts w:ascii="Calibri" w:hAnsi="Calibri" w:cs="Calibri"/>
          <w:sz w:val="28"/>
          <w:szCs w:val="28"/>
        </w:rPr>
      </w:pPr>
      <w:r>
        <w:rPr>
          <w:rFonts w:ascii="Calibri" w:hAnsi="Calibri" w:cs="Calibri"/>
          <w:b/>
          <w:bCs/>
          <w:sz w:val="28"/>
          <w:szCs w:val="28"/>
        </w:rPr>
        <w:tab/>
      </w:r>
      <w:r w:rsidR="00ED0BCC" w:rsidRPr="00F37446">
        <w:rPr>
          <w:rFonts w:ascii="Calibri" w:hAnsi="Calibri" w:cs="Calibri"/>
          <w:b/>
          <w:bCs/>
          <w:sz w:val="28"/>
          <w:szCs w:val="28"/>
        </w:rPr>
        <w:t>9</w:t>
      </w:r>
      <w:r>
        <w:rPr>
          <w:rFonts w:ascii="Calibri" w:hAnsi="Calibri" w:cs="Calibri"/>
          <w:b/>
          <w:bCs/>
          <w:sz w:val="28"/>
          <w:szCs w:val="28"/>
        </w:rPr>
        <w:t xml:space="preserve"> -</w:t>
      </w:r>
      <w:r w:rsidR="00ED0BCC" w:rsidRPr="00F37446">
        <w:rPr>
          <w:rFonts w:ascii="Calibri" w:hAnsi="Calibri" w:cs="Calibri"/>
          <w:b/>
          <w:bCs/>
          <w:sz w:val="28"/>
          <w:szCs w:val="28"/>
        </w:rPr>
        <w:t xml:space="preserve">  Élection des vérificateurs aux comptes et vote</w:t>
      </w:r>
      <w:r w:rsidR="00ED0BCC">
        <w:rPr>
          <w:rFonts w:ascii="Calibri" w:hAnsi="Calibri" w:cs="Calibri"/>
          <w:sz w:val="28"/>
          <w:szCs w:val="28"/>
        </w:rPr>
        <w:t>.</w:t>
      </w:r>
    </w:p>
    <w:p w14:paraId="5EAD207D" w14:textId="77777777" w:rsidR="00F37446" w:rsidRPr="00F37446" w:rsidRDefault="00F37446" w:rsidP="00F37446">
      <w:pPr>
        <w:spacing w:before="100" w:beforeAutospacing="1" w:after="0" w:line="254"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24"/>
          <w:szCs w:val="24"/>
          <w:lang w:eastAsia="fr-FR"/>
        </w:rPr>
        <w:t>Candidatures à la vérification des comptes</w:t>
      </w:r>
    </w:p>
    <w:p w14:paraId="32C44C67" w14:textId="77777777" w:rsidR="00F37446" w:rsidRPr="00F37446" w:rsidRDefault="00F37446" w:rsidP="00F37446">
      <w:pPr>
        <w:spacing w:before="100" w:beforeAutospacing="1" w:after="0" w:line="254" w:lineRule="auto"/>
        <w:rPr>
          <w:rFonts w:ascii="Times New Roman" w:eastAsia="Times New Roman" w:hAnsi="Times New Roman" w:cs="Times New Roman"/>
          <w:color w:val="000000"/>
          <w:sz w:val="24"/>
          <w:szCs w:val="24"/>
          <w:lang w:eastAsia="fr-FR"/>
        </w:rPr>
      </w:pPr>
    </w:p>
    <w:tbl>
      <w:tblPr>
        <w:tblW w:w="10335" w:type="dxa"/>
        <w:tblCellSpacing w:w="0" w:type="dxa"/>
        <w:tblCellMar>
          <w:top w:w="105" w:type="dxa"/>
          <w:left w:w="105" w:type="dxa"/>
          <w:bottom w:w="105" w:type="dxa"/>
          <w:right w:w="105" w:type="dxa"/>
        </w:tblCellMar>
        <w:tblLook w:val="04A0" w:firstRow="1" w:lastRow="0" w:firstColumn="1" w:lastColumn="0" w:noHBand="0" w:noVBand="1"/>
      </w:tblPr>
      <w:tblGrid>
        <w:gridCol w:w="2056"/>
        <w:gridCol w:w="2074"/>
        <w:gridCol w:w="2074"/>
        <w:gridCol w:w="2074"/>
        <w:gridCol w:w="2057"/>
      </w:tblGrid>
      <w:tr w:rsidR="00F37446" w:rsidRPr="00F37446" w14:paraId="0A6304E6" w14:textId="77777777" w:rsidTr="00F37446">
        <w:trPr>
          <w:tblCellSpacing w:w="0" w:type="dxa"/>
        </w:trPr>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B3E1F6"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24"/>
                <w:szCs w:val="24"/>
                <w:lang w:eastAsia="fr-FR"/>
              </w:rPr>
              <w:t>Nom</w:t>
            </w:r>
          </w:p>
        </w:tc>
        <w:tc>
          <w:tcPr>
            <w:tcW w:w="1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F06C57"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24"/>
                <w:szCs w:val="24"/>
                <w:lang w:eastAsia="fr-FR"/>
              </w:rPr>
              <w:t>Prénom</w:t>
            </w:r>
          </w:p>
        </w:tc>
        <w:tc>
          <w:tcPr>
            <w:tcW w:w="1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791480"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24"/>
                <w:szCs w:val="24"/>
                <w:lang w:eastAsia="fr-FR"/>
              </w:rPr>
              <w:t>Domiciliation</w:t>
            </w:r>
          </w:p>
        </w:tc>
        <w:tc>
          <w:tcPr>
            <w:tcW w:w="1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47CF8"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24"/>
                <w:szCs w:val="24"/>
                <w:lang w:eastAsia="fr-FR"/>
              </w:rPr>
              <w:t>Circonscription</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B0358" w14:textId="77777777" w:rsidR="00F37446" w:rsidRPr="00F37446" w:rsidRDefault="00F37446" w:rsidP="00F37446">
            <w:pPr>
              <w:spacing w:before="100" w:beforeAutospacing="1" w:after="0"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16"/>
                <w:szCs w:val="16"/>
                <w:lang w:eastAsia="fr-FR"/>
              </w:rPr>
              <w:t>R= Candidature Rééligible</w:t>
            </w:r>
          </w:p>
          <w:p w14:paraId="468C2B39"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16"/>
                <w:szCs w:val="16"/>
                <w:lang w:eastAsia="fr-FR"/>
              </w:rPr>
              <w:t>N= candidature Nouvelle</w:t>
            </w:r>
          </w:p>
        </w:tc>
      </w:tr>
      <w:tr w:rsidR="00F37446" w:rsidRPr="00F37446" w14:paraId="3191A3B3" w14:textId="77777777" w:rsidTr="00F37446">
        <w:trPr>
          <w:tblCellSpacing w:w="0" w:type="dxa"/>
        </w:trPr>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BFA135"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color w:val="000000"/>
                <w:sz w:val="24"/>
                <w:szCs w:val="24"/>
                <w:lang w:eastAsia="fr-FR"/>
              </w:rPr>
              <w:t>TUSSEAU</w:t>
            </w:r>
          </w:p>
        </w:tc>
        <w:tc>
          <w:tcPr>
            <w:tcW w:w="1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9823D4"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color w:val="000000"/>
                <w:sz w:val="24"/>
                <w:szCs w:val="24"/>
                <w:lang w:eastAsia="fr-FR"/>
              </w:rPr>
              <w:t>Elisabeth</w:t>
            </w:r>
          </w:p>
        </w:tc>
        <w:tc>
          <w:tcPr>
            <w:tcW w:w="1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A350FD"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color w:val="000000"/>
                <w:sz w:val="24"/>
                <w:szCs w:val="24"/>
                <w:lang w:eastAsia="fr-FR"/>
              </w:rPr>
              <w:t>Saint-Avé</w:t>
            </w:r>
          </w:p>
        </w:tc>
        <w:tc>
          <w:tcPr>
            <w:tcW w:w="1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66ACA3"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color w:val="000000"/>
                <w:sz w:val="24"/>
                <w:szCs w:val="24"/>
                <w:lang w:eastAsia="fr-FR"/>
              </w:rPr>
              <w:t>Vannes</w:t>
            </w:r>
          </w:p>
        </w:tc>
        <w:tc>
          <w:tcPr>
            <w:tcW w:w="18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F9C1EE" w14:textId="77777777"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r w:rsidRPr="00F37446">
              <w:rPr>
                <w:rFonts w:ascii="Calibri" w:eastAsia="Times New Roman" w:hAnsi="Calibri" w:cs="Calibri"/>
                <w:b/>
                <w:bCs/>
                <w:color w:val="000000"/>
                <w:sz w:val="24"/>
                <w:szCs w:val="24"/>
                <w:lang w:eastAsia="fr-FR"/>
              </w:rPr>
              <w:t>R</w:t>
            </w:r>
          </w:p>
        </w:tc>
      </w:tr>
      <w:tr w:rsidR="00F37446" w:rsidRPr="00F37446" w14:paraId="61B35DB5" w14:textId="77777777" w:rsidTr="00635B65">
        <w:trPr>
          <w:tblCellSpacing w:w="0" w:type="dxa"/>
        </w:trPr>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D482" w14:textId="0A5751B5" w:rsidR="00F37446" w:rsidRPr="00F37446" w:rsidRDefault="00975605" w:rsidP="00F37446">
            <w:pPr>
              <w:spacing w:before="100" w:beforeAutospacing="1" w:after="142" w:line="276"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DURAND</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247D4" w14:textId="1A66EF7E" w:rsidR="00F37446" w:rsidRPr="00F37446" w:rsidRDefault="00975605" w:rsidP="00F37446">
            <w:pPr>
              <w:spacing w:before="100" w:beforeAutospacing="1" w:after="142" w:line="276"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Dominique</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A9099" w14:textId="337FA653" w:rsidR="00F37446" w:rsidRPr="00F37446" w:rsidRDefault="00975605" w:rsidP="00F37446">
            <w:pPr>
              <w:spacing w:before="100" w:beforeAutospacing="1" w:after="142" w:line="276"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Pénestin</w:t>
            </w:r>
          </w:p>
        </w:t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9E55F" w14:textId="55EB11D3" w:rsidR="00F37446" w:rsidRPr="00F37446" w:rsidRDefault="00975605" w:rsidP="00F37446">
            <w:pPr>
              <w:spacing w:before="100" w:beforeAutospacing="1" w:after="142" w:line="276"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Rives de Vilaine</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324B" w14:textId="694B1616" w:rsidR="00F37446" w:rsidRPr="00F37446" w:rsidRDefault="00F37446" w:rsidP="00F37446">
            <w:pPr>
              <w:spacing w:before="100" w:beforeAutospacing="1" w:after="142" w:line="276" w:lineRule="auto"/>
              <w:rPr>
                <w:rFonts w:ascii="Times New Roman" w:eastAsia="Times New Roman" w:hAnsi="Times New Roman" w:cs="Times New Roman"/>
                <w:color w:val="000000"/>
                <w:sz w:val="24"/>
                <w:szCs w:val="24"/>
                <w:lang w:eastAsia="fr-FR"/>
              </w:rPr>
            </w:pPr>
          </w:p>
        </w:tc>
      </w:tr>
    </w:tbl>
    <w:p w14:paraId="3F702D62" w14:textId="77777777" w:rsidR="00F37446" w:rsidRDefault="00F37446" w:rsidP="00ED0BCC">
      <w:pPr>
        <w:pStyle w:val="NormalWeb"/>
        <w:spacing w:before="0" w:beforeAutospacing="0" w:after="0" w:line="240" w:lineRule="auto"/>
        <w:ind w:left="363"/>
        <w:rPr>
          <w:rFonts w:ascii="Calibri" w:hAnsi="Calibri" w:cs="Calibri"/>
          <w:b/>
          <w:bCs/>
          <w:sz w:val="28"/>
          <w:szCs w:val="28"/>
        </w:rPr>
      </w:pPr>
    </w:p>
    <w:p w14:paraId="45EC70A9" w14:textId="024B0C95" w:rsidR="00975605" w:rsidRPr="00975605" w:rsidRDefault="00975605" w:rsidP="00ED0BCC">
      <w:pPr>
        <w:pStyle w:val="NormalWeb"/>
        <w:spacing w:before="0" w:beforeAutospacing="0" w:after="0" w:line="240" w:lineRule="auto"/>
        <w:ind w:left="363"/>
        <w:rPr>
          <w:rFonts w:ascii="Calibri" w:hAnsi="Calibri" w:cs="Calibri"/>
          <w:sz w:val="28"/>
          <w:szCs w:val="28"/>
        </w:rPr>
      </w:pPr>
      <w:r>
        <w:rPr>
          <w:rFonts w:ascii="Calibri" w:hAnsi="Calibri" w:cs="Calibri"/>
          <w:b/>
          <w:bCs/>
          <w:sz w:val="28"/>
          <w:szCs w:val="28"/>
        </w:rPr>
        <w:t xml:space="preserve">      </w:t>
      </w:r>
      <w:r w:rsidRPr="00975605">
        <w:rPr>
          <w:rFonts w:ascii="Calibri" w:hAnsi="Calibri" w:cs="Calibri"/>
          <w:sz w:val="28"/>
          <w:szCs w:val="28"/>
        </w:rPr>
        <w:t>Vote : les 2 candidats sont élus à l’unanimité</w:t>
      </w:r>
    </w:p>
    <w:p w14:paraId="505CFDC1" w14:textId="77777777" w:rsidR="00975605" w:rsidRDefault="00975605" w:rsidP="00ED0BCC">
      <w:pPr>
        <w:pStyle w:val="NormalWeb"/>
        <w:spacing w:before="0" w:beforeAutospacing="0" w:after="0" w:line="240" w:lineRule="auto"/>
        <w:ind w:left="363"/>
        <w:rPr>
          <w:rFonts w:ascii="Calibri" w:hAnsi="Calibri" w:cs="Calibri"/>
          <w:b/>
          <w:bCs/>
          <w:sz w:val="28"/>
          <w:szCs w:val="28"/>
        </w:rPr>
      </w:pPr>
    </w:p>
    <w:p w14:paraId="018765D1" w14:textId="77777777" w:rsidR="00995EE4" w:rsidRDefault="00F37446" w:rsidP="00ED0BCC">
      <w:pPr>
        <w:pStyle w:val="NormalWeb"/>
        <w:spacing w:before="0" w:beforeAutospacing="0" w:after="0" w:line="240" w:lineRule="auto"/>
        <w:ind w:left="363"/>
        <w:rPr>
          <w:rFonts w:ascii="Calibri" w:hAnsi="Calibri" w:cs="Calibri"/>
          <w:b/>
          <w:bCs/>
          <w:sz w:val="28"/>
          <w:szCs w:val="28"/>
        </w:rPr>
      </w:pPr>
      <w:r>
        <w:rPr>
          <w:rFonts w:ascii="Calibri" w:hAnsi="Calibri" w:cs="Calibri"/>
          <w:b/>
          <w:bCs/>
          <w:sz w:val="28"/>
          <w:szCs w:val="28"/>
        </w:rPr>
        <w:t>1</w:t>
      </w:r>
      <w:r w:rsidR="00ED0BCC" w:rsidRPr="00F37446">
        <w:rPr>
          <w:rFonts w:ascii="Calibri" w:hAnsi="Calibri" w:cs="Calibri"/>
          <w:b/>
          <w:bCs/>
          <w:sz w:val="28"/>
          <w:szCs w:val="28"/>
        </w:rPr>
        <w:t>0</w:t>
      </w:r>
      <w:r>
        <w:rPr>
          <w:rFonts w:ascii="Calibri" w:hAnsi="Calibri" w:cs="Calibri"/>
          <w:b/>
          <w:bCs/>
          <w:sz w:val="28"/>
          <w:szCs w:val="28"/>
        </w:rPr>
        <w:t xml:space="preserve"> -</w:t>
      </w:r>
      <w:r w:rsidR="00ED0BCC" w:rsidRPr="00F37446">
        <w:rPr>
          <w:rFonts w:ascii="Calibri" w:hAnsi="Calibri" w:cs="Calibri"/>
          <w:b/>
          <w:bCs/>
          <w:sz w:val="28"/>
          <w:szCs w:val="28"/>
        </w:rPr>
        <w:t xml:space="preserve"> Questions et interventions diverses.</w:t>
      </w:r>
    </w:p>
    <w:p w14:paraId="2E64E3F4" w14:textId="20DE3BFC" w:rsidR="00975605" w:rsidRDefault="00975605" w:rsidP="00ED0BCC">
      <w:pPr>
        <w:pStyle w:val="NormalWeb"/>
        <w:spacing w:before="0" w:beforeAutospacing="0" w:after="0" w:line="240" w:lineRule="auto"/>
        <w:ind w:left="363"/>
        <w:rPr>
          <w:rFonts w:ascii="Calibri" w:hAnsi="Calibri" w:cs="Calibri"/>
          <w:b/>
          <w:bCs/>
          <w:sz w:val="28"/>
          <w:szCs w:val="28"/>
        </w:rPr>
      </w:pPr>
    </w:p>
    <w:p w14:paraId="633CF621" w14:textId="4928F109" w:rsidR="00975605" w:rsidRPr="00975605" w:rsidRDefault="00975605" w:rsidP="00ED0BCC">
      <w:pPr>
        <w:pStyle w:val="NormalWeb"/>
        <w:spacing w:before="0" w:beforeAutospacing="0" w:after="0" w:line="240" w:lineRule="auto"/>
        <w:ind w:left="363"/>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t>Néant</w:t>
      </w:r>
    </w:p>
    <w:p w14:paraId="07DF71C6" w14:textId="77777777" w:rsidR="00995EE4" w:rsidRDefault="00995EE4" w:rsidP="00ED0BCC">
      <w:pPr>
        <w:pStyle w:val="NormalWeb"/>
        <w:spacing w:before="0" w:beforeAutospacing="0" w:after="0" w:line="240" w:lineRule="auto"/>
        <w:ind w:left="363"/>
        <w:rPr>
          <w:rFonts w:ascii="Calibri" w:hAnsi="Calibri" w:cs="Calibri"/>
          <w:b/>
          <w:bCs/>
          <w:sz w:val="28"/>
          <w:szCs w:val="28"/>
        </w:rPr>
      </w:pPr>
    </w:p>
    <w:p w14:paraId="4406C1B1" w14:textId="4CF0468C" w:rsidR="00ED0BCC" w:rsidRPr="00F37446" w:rsidRDefault="00ED0BCC" w:rsidP="00ED0BCC">
      <w:pPr>
        <w:pStyle w:val="NormalWeb"/>
        <w:spacing w:before="0" w:beforeAutospacing="0" w:after="0" w:line="240" w:lineRule="auto"/>
        <w:ind w:left="363"/>
        <w:rPr>
          <w:rFonts w:ascii="Calibri" w:hAnsi="Calibri" w:cs="Calibri"/>
          <w:b/>
          <w:bCs/>
          <w:sz w:val="28"/>
          <w:szCs w:val="28"/>
        </w:rPr>
      </w:pPr>
      <w:r w:rsidRPr="00F37446">
        <w:rPr>
          <w:rFonts w:ascii="Calibri" w:hAnsi="Calibri" w:cs="Calibri"/>
          <w:b/>
          <w:bCs/>
          <w:sz w:val="28"/>
          <w:szCs w:val="28"/>
        </w:rPr>
        <w:t>11</w:t>
      </w:r>
      <w:r w:rsidR="00F37446">
        <w:rPr>
          <w:rFonts w:ascii="Calibri" w:hAnsi="Calibri" w:cs="Calibri"/>
          <w:b/>
          <w:bCs/>
          <w:sz w:val="28"/>
          <w:szCs w:val="28"/>
        </w:rPr>
        <w:t xml:space="preserve"> -</w:t>
      </w:r>
      <w:r w:rsidRPr="00F37446">
        <w:rPr>
          <w:rFonts w:ascii="Calibri" w:hAnsi="Calibri" w:cs="Calibri"/>
          <w:b/>
          <w:bCs/>
          <w:sz w:val="28"/>
          <w:szCs w:val="28"/>
        </w:rPr>
        <w:t xml:space="preserve"> Clôture des travaux </w:t>
      </w:r>
    </w:p>
    <w:sectPr w:rsidR="00ED0BCC" w:rsidRPr="00F37446" w:rsidSect="00790541">
      <w:footerReference w:type="default" r:id="rId9"/>
      <w:pgSz w:w="11906" w:h="16838"/>
      <w:pgMar w:top="284" w:right="849"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03A5" w14:textId="77777777" w:rsidR="00E0372A" w:rsidRDefault="00E0372A" w:rsidP="00414E5B">
      <w:pPr>
        <w:spacing w:after="0" w:line="240" w:lineRule="auto"/>
      </w:pPr>
      <w:r>
        <w:separator/>
      </w:r>
    </w:p>
  </w:endnote>
  <w:endnote w:type="continuationSeparator" w:id="0">
    <w:p w14:paraId="6E5DDD23" w14:textId="77777777" w:rsidR="00E0372A" w:rsidRDefault="00E0372A" w:rsidP="0041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712500"/>
      <w:docPartObj>
        <w:docPartGallery w:val="Page Numbers (Bottom of Page)"/>
        <w:docPartUnique/>
      </w:docPartObj>
    </w:sdtPr>
    <w:sdtContent>
      <w:p w14:paraId="25671A08" w14:textId="67289772" w:rsidR="00414E5B" w:rsidRDefault="00414E5B">
        <w:pPr>
          <w:pStyle w:val="Pieddepage"/>
          <w:jc w:val="right"/>
        </w:pPr>
        <w:r>
          <w:fldChar w:fldCharType="begin"/>
        </w:r>
        <w:r>
          <w:instrText>PAGE   \* MERGEFORMAT</w:instrText>
        </w:r>
        <w:r>
          <w:fldChar w:fldCharType="separate"/>
        </w:r>
        <w:r>
          <w:t>2</w:t>
        </w:r>
        <w:r>
          <w:fldChar w:fldCharType="end"/>
        </w:r>
      </w:p>
    </w:sdtContent>
  </w:sdt>
  <w:p w14:paraId="5ED58768" w14:textId="77777777" w:rsidR="00414E5B" w:rsidRDefault="00414E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0F8C" w14:textId="77777777" w:rsidR="00E0372A" w:rsidRDefault="00E0372A" w:rsidP="00414E5B">
      <w:pPr>
        <w:spacing w:after="0" w:line="240" w:lineRule="auto"/>
      </w:pPr>
      <w:r>
        <w:separator/>
      </w:r>
    </w:p>
  </w:footnote>
  <w:footnote w:type="continuationSeparator" w:id="0">
    <w:p w14:paraId="4F0A8FA9" w14:textId="77777777" w:rsidR="00E0372A" w:rsidRDefault="00E0372A" w:rsidP="00414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4671E"/>
    <w:multiLevelType w:val="hybridMultilevel"/>
    <w:tmpl w:val="09A2D5AE"/>
    <w:lvl w:ilvl="0" w:tplc="8200A05A">
      <w:numFmt w:val="bullet"/>
      <w:lvlText w:val="-"/>
      <w:lvlJc w:val="left"/>
      <w:pPr>
        <w:ind w:left="218" w:hanging="360"/>
      </w:pPr>
      <w:rPr>
        <w:rFonts w:ascii="Calibri" w:eastAsiaTheme="minorHAnsi" w:hAnsi="Calibri"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15:restartNumberingAfterBreak="0">
    <w:nsid w:val="6494565A"/>
    <w:multiLevelType w:val="hybridMultilevel"/>
    <w:tmpl w:val="5DB2FF84"/>
    <w:lvl w:ilvl="0" w:tplc="E040AA50">
      <w:start w:val="4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7A8389A"/>
    <w:multiLevelType w:val="hybridMultilevel"/>
    <w:tmpl w:val="526EDC7A"/>
    <w:lvl w:ilvl="0" w:tplc="382A06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5469255">
    <w:abstractNumId w:val="2"/>
  </w:num>
  <w:num w:numId="2" w16cid:durableId="799802882">
    <w:abstractNumId w:val="1"/>
  </w:num>
  <w:num w:numId="3" w16cid:durableId="24538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62"/>
    <w:rsid w:val="00010C5F"/>
    <w:rsid w:val="00011BCE"/>
    <w:rsid w:val="00013BA4"/>
    <w:rsid w:val="00017990"/>
    <w:rsid w:val="000271AF"/>
    <w:rsid w:val="00042230"/>
    <w:rsid w:val="0004425E"/>
    <w:rsid w:val="00046E31"/>
    <w:rsid w:val="00052752"/>
    <w:rsid w:val="00053D60"/>
    <w:rsid w:val="00056F2F"/>
    <w:rsid w:val="00060898"/>
    <w:rsid w:val="00075DE9"/>
    <w:rsid w:val="000777D1"/>
    <w:rsid w:val="00090707"/>
    <w:rsid w:val="0009094C"/>
    <w:rsid w:val="0009314B"/>
    <w:rsid w:val="00093D78"/>
    <w:rsid w:val="000A1450"/>
    <w:rsid w:val="000A6A24"/>
    <w:rsid w:val="000B3157"/>
    <w:rsid w:val="000C1CBC"/>
    <w:rsid w:val="000C2FCC"/>
    <w:rsid w:val="000C314C"/>
    <w:rsid w:val="000D2656"/>
    <w:rsid w:val="000D40B5"/>
    <w:rsid w:val="000E0D76"/>
    <w:rsid w:val="000E6A01"/>
    <w:rsid w:val="000F487D"/>
    <w:rsid w:val="00100412"/>
    <w:rsid w:val="0010435E"/>
    <w:rsid w:val="00114FF4"/>
    <w:rsid w:val="0013607B"/>
    <w:rsid w:val="0013766D"/>
    <w:rsid w:val="0014141A"/>
    <w:rsid w:val="00153ED3"/>
    <w:rsid w:val="001673DF"/>
    <w:rsid w:val="00172DE6"/>
    <w:rsid w:val="00182C20"/>
    <w:rsid w:val="00192D7D"/>
    <w:rsid w:val="0019602A"/>
    <w:rsid w:val="00197AB6"/>
    <w:rsid w:val="001B7FC5"/>
    <w:rsid w:val="001D1048"/>
    <w:rsid w:val="001D38ED"/>
    <w:rsid w:val="001D5554"/>
    <w:rsid w:val="001E1BA2"/>
    <w:rsid w:val="001E39E7"/>
    <w:rsid w:val="001E68A5"/>
    <w:rsid w:val="001F7511"/>
    <w:rsid w:val="00200A61"/>
    <w:rsid w:val="00206333"/>
    <w:rsid w:val="00216E96"/>
    <w:rsid w:val="00222E2E"/>
    <w:rsid w:val="002258F9"/>
    <w:rsid w:val="0022759E"/>
    <w:rsid w:val="00253750"/>
    <w:rsid w:val="002542E6"/>
    <w:rsid w:val="00256C20"/>
    <w:rsid w:val="00267043"/>
    <w:rsid w:val="00275D0E"/>
    <w:rsid w:val="00284ADF"/>
    <w:rsid w:val="00285F45"/>
    <w:rsid w:val="00287438"/>
    <w:rsid w:val="00292F26"/>
    <w:rsid w:val="002966DC"/>
    <w:rsid w:val="002A2E9E"/>
    <w:rsid w:val="002A6C3A"/>
    <w:rsid w:val="002B45B6"/>
    <w:rsid w:val="002C00AC"/>
    <w:rsid w:val="002C0D3D"/>
    <w:rsid w:val="002D132F"/>
    <w:rsid w:val="002D2607"/>
    <w:rsid w:val="002D275D"/>
    <w:rsid w:val="002D48F4"/>
    <w:rsid w:val="002E3E2B"/>
    <w:rsid w:val="00314E00"/>
    <w:rsid w:val="003203FB"/>
    <w:rsid w:val="003211E1"/>
    <w:rsid w:val="00326445"/>
    <w:rsid w:val="00330E39"/>
    <w:rsid w:val="0034436D"/>
    <w:rsid w:val="003446D6"/>
    <w:rsid w:val="00352553"/>
    <w:rsid w:val="0035308A"/>
    <w:rsid w:val="00357062"/>
    <w:rsid w:val="00361B4B"/>
    <w:rsid w:val="00362059"/>
    <w:rsid w:val="00383401"/>
    <w:rsid w:val="00386C73"/>
    <w:rsid w:val="003914C4"/>
    <w:rsid w:val="00396933"/>
    <w:rsid w:val="00396BC3"/>
    <w:rsid w:val="003A292B"/>
    <w:rsid w:val="003B717C"/>
    <w:rsid w:val="003B7BF9"/>
    <w:rsid w:val="003C0729"/>
    <w:rsid w:val="003E0984"/>
    <w:rsid w:val="003E4471"/>
    <w:rsid w:val="003F5373"/>
    <w:rsid w:val="004067B0"/>
    <w:rsid w:val="00407A57"/>
    <w:rsid w:val="0041260B"/>
    <w:rsid w:val="00414E5B"/>
    <w:rsid w:val="00420F49"/>
    <w:rsid w:val="00437AC3"/>
    <w:rsid w:val="004414FA"/>
    <w:rsid w:val="00442BA7"/>
    <w:rsid w:val="00460625"/>
    <w:rsid w:val="00462405"/>
    <w:rsid w:val="00462828"/>
    <w:rsid w:val="0047306D"/>
    <w:rsid w:val="00474A4C"/>
    <w:rsid w:val="00476057"/>
    <w:rsid w:val="00476EE3"/>
    <w:rsid w:val="00484F5E"/>
    <w:rsid w:val="0048637A"/>
    <w:rsid w:val="00490EA8"/>
    <w:rsid w:val="004A0AEE"/>
    <w:rsid w:val="004A0C23"/>
    <w:rsid w:val="004A2525"/>
    <w:rsid w:val="004A324E"/>
    <w:rsid w:val="004A62F5"/>
    <w:rsid w:val="004B10D8"/>
    <w:rsid w:val="004B2942"/>
    <w:rsid w:val="004B3EF1"/>
    <w:rsid w:val="004C2317"/>
    <w:rsid w:val="004D56F6"/>
    <w:rsid w:val="004E1E90"/>
    <w:rsid w:val="004F047C"/>
    <w:rsid w:val="004F24F7"/>
    <w:rsid w:val="004F3AE7"/>
    <w:rsid w:val="005058FF"/>
    <w:rsid w:val="0051047B"/>
    <w:rsid w:val="00512DCF"/>
    <w:rsid w:val="005236CA"/>
    <w:rsid w:val="00526A6D"/>
    <w:rsid w:val="00537917"/>
    <w:rsid w:val="00541662"/>
    <w:rsid w:val="0054317F"/>
    <w:rsid w:val="0054668E"/>
    <w:rsid w:val="00550391"/>
    <w:rsid w:val="005776E6"/>
    <w:rsid w:val="00582D25"/>
    <w:rsid w:val="00595A2F"/>
    <w:rsid w:val="00597EDB"/>
    <w:rsid w:val="005B38D6"/>
    <w:rsid w:val="005B5DEB"/>
    <w:rsid w:val="005D5CF8"/>
    <w:rsid w:val="005E2B3F"/>
    <w:rsid w:val="005E4671"/>
    <w:rsid w:val="006041E2"/>
    <w:rsid w:val="00614CDE"/>
    <w:rsid w:val="00624C4D"/>
    <w:rsid w:val="00626A2B"/>
    <w:rsid w:val="00635B65"/>
    <w:rsid w:val="00637BCD"/>
    <w:rsid w:val="0064311D"/>
    <w:rsid w:val="00643DC8"/>
    <w:rsid w:val="0065647B"/>
    <w:rsid w:val="00683B21"/>
    <w:rsid w:val="006B1EE3"/>
    <w:rsid w:val="006B2FF1"/>
    <w:rsid w:val="006C05DD"/>
    <w:rsid w:val="006D6B9C"/>
    <w:rsid w:val="006F6F8A"/>
    <w:rsid w:val="00704BCB"/>
    <w:rsid w:val="0070564C"/>
    <w:rsid w:val="007159B0"/>
    <w:rsid w:val="00717597"/>
    <w:rsid w:val="00726DAD"/>
    <w:rsid w:val="00727976"/>
    <w:rsid w:val="0073791B"/>
    <w:rsid w:val="007402CB"/>
    <w:rsid w:val="00755AAA"/>
    <w:rsid w:val="00766FC7"/>
    <w:rsid w:val="007700BD"/>
    <w:rsid w:val="007742A3"/>
    <w:rsid w:val="00777EE9"/>
    <w:rsid w:val="00782A39"/>
    <w:rsid w:val="00790541"/>
    <w:rsid w:val="0079449D"/>
    <w:rsid w:val="00795359"/>
    <w:rsid w:val="007A02F8"/>
    <w:rsid w:val="007A373A"/>
    <w:rsid w:val="007A64E6"/>
    <w:rsid w:val="007C15F6"/>
    <w:rsid w:val="007C68F5"/>
    <w:rsid w:val="007D143C"/>
    <w:rsid w:val="007D3EF1"/>
    <w:rsid w:val="007E5BF3"/>
    <w:rsid w:val="007F118B"/>
    <w:rsid w:val="007F5650"/>
    <w:rsid w:val="00801353"/>
    <w:rsid w:val="00801CEF"/>
    <w:rsid w:val="00834702"/>
    <w:rsid w:val="00863FAD"/>
    <w:rsid w:val="00871FBE"/>
    <w:rsid w:val="00875188"/>
    <w:rsid w:val="008766C5"/>
    <w:rsid w:val="008854F3"/>
    <w:rsid w:val="008B402B"/>
    <w:rsid w:val="008B40F2"/>
    <w:rsid w:val="008B5373"/>
    <w:rsid w:val="008C20DC"/>
    <w:rsid w:val="008C4D65"/>
    <w:rsid w:val="008E22A8"/>
    <w:rsid w:val="008F485C"/>
    <w:rsid w:val="009019EF"/>
    <w:rsid w:val="00904D4B"/>
    <w:rsid w:val="00910A01"/>
    <w:rsid w:val="00920657"/>
    <w:rsid w:val="00923805"/>
    <w:rsid w:val="00927CE4"/>
    <w:rsid w:val="00930549"/>
    <w:rsid w:val="00934680"/>
    <w:rsid w:val="00942F0C"/>
    <w:rsid w:val="009523B9"/>
    <w:rsid w:val="00975605"/>
    <w:rsid w:val="009779EF"/>
    <w:rsid w:val="0098302C"/>
    <w:rsid w:val="00995EE4"/>
    <w:rsid w:val="0099636D"/>
    <w:rsid w:val="009A2343"/>
    <w:rsid w:val="009B63B6"/>
    <w:rsid w:val="009D299F"/>
    <w:rsid w:val="009E75C7"/>
    <w:rsid w:val="009F3ABD"/>
    <w:rsid w:val="009F3BEB"/>
    <w:rsid w:val="00A0050F"/>
    <w:rsid w:val="00A05E9F"/>
    <w:rsid w:val="00A1466D"/>
    <w:rsid w:val="00A24A09"/>
    <w:rsid w:val="00A31EF0"/>
    <w:rsid w:val="00A32285"/>
    <w:rsid w:val="00A552C7"/>
    <w:rsid w:val="00A55E92"/>
    <w:rsid w:val="00A66C27"/>
    <w:rsid w:val="00A94EA5"/>
    <w:rsid w:val="00AB5937"/>
    <w:rsid w:val="00AD0859"/>
    <w:rsid w:val="00AE1E80"/>
    <w:rsid w:val="00AF1DB4"/>
    <w:rsid w:val="00B0065C"/>
    <w:rsid w:val="00B0085D"/>
    <w:rsid w:val="00B01419"/>
    <w:rsid w:val="00B02BBB"/>
    <w:rsid w:val="00B04A62"/>
    <w:rsid w:val="00B05138"/>
    <w:rsid w:val="00B14549"/>
    <w:rsid w:val="00B15425"/>
    <w:rsid w:val="00B232E6"/>
    <w:rsid w:val="00B333A7"/>
    <w:rsid w:val="00B35C57"/>
    <w:rsid w:val="00B362FE"/>
    <w:rsid w:val="00B41A03"/>
    <w:rsid w:val="00B52393"/>
    <w:rsid w:val="00B60EE1"/>
    <w:rsid w:val="00B67B37"/>
    <w:rsid w:val="00B67D26"/>
    <w:rsid w:val="00B72874"/>
    <w:rsid w:val="00B822AD"/>
    <w:rsid w:val="00B8698E"/>
    <w:rsid w:val="00B923E4"/>
    <w:rsid w:val="00B928FB"/>
    <w:rsid w:val="00BA1527"/>
    <w:rsid w:val="00BA2A64"/>
    <w:rsid w:val="00BB1D7B"/>
    <w:rsid w:val="00BC1D9F"/>
    <w:rsid w:val="00BC2E40"/>
    <w:rsid w:val="00BD0432"/>
    <w:rsid w:val="00BD5665"/>
    <w:rsid w:val="00BD7678"/>
    <w:rsid w:val="00BF2ED6"/>
    <w:rsid w:val="00BF4101"/>
    <w:rsid w:val="00C05021"/>
    <w:rsid w:val="00C0641A"/>
    <w:rsid w:val="00C0642E"/>
    <w:rsid w:val="00C12B6E"/>
    <w:rsid w:val="00C1542C"/>
    <w:rsid w:val="00C21CA2"/>
    <w:rsid w:val="00C5680A"/>
    <w:rsid w:val="00C67B0D"/>
    <w:rsid w:val="00C73387"/>
    <w:rsid w:val="00C759B4"/>
    <w:rsid w:val="00C77EA7"/>
    <w:rsid w:val="00C93B2A"/>
    <w:rsid w:val="00C968DF"/>
    <w:rsid w:val="00CA495C"/>
    <w:rsid w:val="00CA7D6A"/>
    <w:rsid w:val="00CC1EA1"/>
    <w:rsid w:val="00CC7295"/>
    <w:rsid w:val="00CC72BB"/>
    <w:rsid w:val="00CD0E8D"/>
    <w:rsid w:val="00CE1BAF"/>
    <w:rsid w:val="00CE1D03"/>
    <w:rsid w:val="00CE77E2"/>
    <w:rsid w:val="00CF19BF"/>
    <w:rsid w:val="00CF320F"/>
    <w:rsid w:val="00CF6738"/>
    <w:rsid w:val="00CF6FD6"/>
    <w:rsid w:val="00D00CDE"/>
    <w:rsid w:val="00D05A32"/>
    <w:rsid w:val="00D1053C"/>
    <w:rsid w:val="00D25755"/>
    <w:rsid w:val="00D25EC9"/>
    <w:rsid w:val="00D26DD0"/>
    <w:rsid w:val="00D37198"/>
    <w:rsid w:val="00D372F4"/>
    <w:rsid w:val="00D525C4"/>
    <w:rsid w:val="00D57F7B"/>
    <w:rsid w:val="00D728C4"/>
    <w:rsid w:val="00D835DB"/>
    <w:rsid w:val="00D90FEB"/>
    <w:rsid w:val="00DA3383"/>
    <w:rsid w:val="00DA4650"/>
    <w:rsid w:val="00DB4D89"/>
    <w:rsid w:val="00DC6A14"/>
    <w:rsid w:val="00DD2387"/>
    <w:rsid w:val="00DD2CE4"/>
    <w:rsid w:val="00DE0397"/>
    <w:rsid w:val="00E02CCC"/>
    <w:rsid w:val="00E0372A"/>
    <w:rsid w:val="00E128FD"/>
    <w:rsid w:val="00E15F5A"/>
    <w:rsid w:val="00E20F61"/>
    <w:rsid w:val="00E338E3"/>
    <w:rsid w:val="00E33993"/>
    <w:rsid w:val="00E34BDF"/>
    <w:rsid w:val="00E35D18"/>
    <w:rsid w:val="00E4452A"/>
    <w:rsid w:val="00E45E2C"/>
    <w:rsid w:val="00E51E85"/>
    <w:rsid w:val="00E53666"/>
    <w:rsid w:val="00E542AB"/>
    <w:rsid w:val="00E6015C"/>
    <w:rsid w:val="00E753C9"/>
    <w:rsid w:val="00E81450"/>
    <w:rsid w:val="00E82A88"/>
    <w:rsid w:val="00E84CB5"/>
    <w:rsid w:val="00E910BD"/>
    <w:rsid w:val="00E91A3D"/>
    <w:rsid w:val="00E93543"/>
    <w:rsid w:val="00EA378F"/>
    <w:rsid w:val="00EA4938"/>
    <w:rsid w:val="00EA70C1"/>
    <w:rsid w:val="00EB5415"/>
    <w:rsid w:val="00EC01B7"/>
    <w:rsid w:val="00EC29AB"/>
    <w:rsid w:val="00ED03FC"/>
    <w:rsid w:val="00ED0BCC"/>
    <w:rsid w:val="00ED309D"/>
    <w:rsid w:val="00ED47DF"/>
    <w:rsid w:val="00EE41EA"/>
    <w:rsid w:val="00EF5126"/>
    <w:rsid w:val="00F05E2B"/>
    <w:rsid w:val="00F11EFD"/>
    <w:rsid w:val="00F12F5C"/>
    <w:rsid w:val="00F169AF"/>
    <w:rsid w:val="00F2345C"/>
    <w:rsid w:val="00F37446"/>
    <w:rsid w:val="00F55E0B"/>
    <w:rsid w:val="00F61F1D"/>
    <w:rsid w:val="00F72C0E"/>
    <w:rsid w:val="00F766CD"/>
    <w:rsid w:val="00F76ED5"/>
    <w:rsid w:val="00F83C86"/>
    <w:rsid w:val="00FB76FE"/>
    <w:rsid w:val="00FD4E6D"/>
    <w:rsid w:val="00FD5F5A"/>
    <w:rsid w:val="00FE0269"/>
    <w:rsid w:val="00FF3EB4"/>
    <w:rsid w:val="00FF696C"/>
    <w:rsid w:val="00FF7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56FA"/>
  <w15:chartTrackingRefBased/>
  <w15:docId w15:val="{B80B7720-2FCA-4A7D-AFA5-79DE5A59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37BCD"/>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 w:type="paragraph" w:styleId="Paragraphedeliste">
    <w:name w:val="List Paragraph"/>
    <w:basedOn w:val="Normal"/>
    <w:uiPriority w:val="34"/>
    <w:qFormat/>
    <w:rsid w:val="000777D1"/>
    <w:pPr>
      <w:ind w:left="720"/>
      <w:contextualSpacing/>
    </w:pPr>
  </w:style>
  <w:style w:type="paragraph" w:styleId="En-tte">
    <w:name w:val="header"/>
    <w:basedOn w:val="Normal"/>
    <w:link w:val="En-tteCar"/>
    <w:uiPriority w:val="99"/>
    <w:unhideWhenUsed/>
    <w:rsid w:val="00414E5B"/>
    <w:pPr>
      <w:tabs>
        <w:tab w:val="center" w:pos="4536"/>
        <w:tab w:val="right" w:pos="9072"/>
      </w:tabs>
      <w:spacing w:after="0" w:line="240" w:lineRule="auto"/>
    </w:pPr>
  </w:style>
  <w:style w:type="character" w:customStyle="1" w:styleId="En-tteCar">
    <w:name w:val="En-tête Car"/>
    <w:basedOn w:val="Policepardfaut"/>
    <w:link w:val="En-tte"/>
    <w:uiPriority w:val="99"/>
    <w:rsid w:val="00414E5B"/>
  </w:style>
  <w:style w:type="paragraph" w:styleId="Pieddepage">
    <w:name w:val="footer"/>
    <w:basedOn w:val="Normal"/>
    <w:link w:val="PieddepageCar"/>
    <w:uiPriority w:val="99"/>
    <w:unhideWhenUsed/>
    <w:rsid w:val="00414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4E5B"/>
  </w:style>
  <w:style w:type="table" w:styleId="Grilledutableau">
    <w:name w:val="Table Grid"/>
    <w:basedOn w:val="TableauNormal"/>
    <w:uiPriority w:val="39"/>
    <w:rsid w:val="00EC01B7"/>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0C5F"/>
    <w:pPr>
      <w:spacing w:before="100" w:beforeAutospacing="1" w:after="142" w:line="276" w:lineRule="auto"/>
    </w:pPr>
    <w:rPr>
      <w:rFonts w:ascii="Times New Roman" w:eastAsia="Times New Roman" w:hAnsi="Times New Roman" w:cs="Times New Roman"/>
      <w:sz w:val="24"/>
      <w:szCs w:val="24"/>
      <w:lang w:eastAsia="fr-FR"/>
    </w:rPr>
  </w:style>
  <w:style w:type="paragraph" w:customStyle="1" w:styleId="western">
    <w:name w:val="western"/>
    <w:basedOn w:val="Normal"/>
    <w:rsid w:val="005E2B3F"/>
    <w:pPr>
      <w:spacing w:before="100" w:beforeAutospacing="1" w:after="142" w:line="276"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3093">
      <w:bodyDiv w:val="1"/>
      <w:marLeft w:val="0"/>
      <w:marRight w:val="0"/>
      <w:marTop w:val="0"/>
      <w:marBottom w:val="0"/>
      <w:divBdr>
        <w:top w:val="none" w:sz="0" w:space="0" w:color="auto"/>
        <w:left w:val="none" w:sz="0" w:space="0" w:color="auto"/>
        <w:bottom w:val="none" w:sz="0" w:space="0" w:color="auto"/>
        <w:right w:val="none" w:sz="0" w:space="0" w:color="auto"/>
      </w:divBdr>
    </w:div>
    <w:div w:id="123697404">
      <w:bodyDiv w:val="1"/>
      <w:marLeft w:val="0"/>
      <w:marRight w:val="0"/>
      <w:marTop w:val="0"/>
      <w:marBottom w:val="0"/>
      <w:divBdr>
        <w:top w:val="none" w:sz="0" w:space="0" w:color="auto"/>
        <w:left w:val="none" w:sz="0" w:space="0" w:color="auto"/>
        <w:bottom w:val="none" w:sz="0" w:space="0" w:color="auto"/>
        <w:right w:val="none" w:sz="0" w:space="0" w:color="auto"/>
      </w:divBdr>
    </w:div>
    <w:div w:id="1656912420">
      <w:bodyDiv w:val="1"/>
      <w:marLeft w:val="0"/>
      <w:marRight w:val="0"/>
      <w:marTop w:val="0"/>
      <w:marBottom w:val="0"/>
      <w:divBdr>
        <w:top w:val="none" w:sz="0" w:space="0" w:color="auto"/>
        <w:left w:val="none" w:sz="0" w:space="0" w:color="auto"/>
        <w:bottom w:val="none" w:sz="0" w:space="0" w:color="auto"/>
        <w:right w:val="none" w:sz="0" w:space="0" w:color="auto"/>
      </w:divBdr>
    </w:div>
    <w:div w:id="16959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B493-E606-4405-8420-93B18775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2071</Words>
  <Characters>11391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dc:creator>
  <cp:keywords/>
  <dc:description/>
  <cp:lastModifiedBy>Lanic 56</cp:lastModifiedBy>
  <cp:revision>3</cp:revision>
  <cp:lastPrinted>2024-12-03T19:45:00Z</cp:lastPrinted>
  <dcterms:created xsi:type="dcterms:W3CDTF">2026-01-07T18:55:00Z</dcterms:created>
  <dcterms:modified xsi:type="dcterms:W3CDTF">2026-01-08T10:10:00Z</dcterms:modified>
</cp:coreProperties>
</file>